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DB" w:rsidRDefault="005C5CE1">
      <w:pPr>
        <w:pStyle w:val="af3"/>
        <w:rPr>
          <w:sz w:val="24"/>
          <w:szCs w:val="24"/>
        </w:rPr>
      </w:pPr>
      <w:bookmarkStart w:id="0" w:name="_docStart_1"/>
      <w:bookmarkEnd w:id="0"/>
      <w:r>
        <w:rPr>
          <w:sz w:val="24"/>
          <w:szCs w:val="24"/>
        </w:rPr>
        <w:t>Договор №____</w:t>
      </w:r>
    </w:p>
    <w:p w:rsidR="001B3BDB" w:rsidRDefault="005C5CE1">
      <w:pPr>
        <w:pStyle w:val="af3"/>
        <w:rPr>
          <w:sz w:val="24"/>
          <w:szCs w:val="24"/>
        </w:rPr>
      </w:pPr>
      <w:r>
        <w:rPr>
          <w:sz w:val="24"/>
          <w:szCs w:val="24"/>
        </w:rPr>
        <w:t xml:space="preserve">об оказании платных образовательных услуг </w:t>
      </w:r>
    </w:p>
    <w:p w:rsidR="001B3BDB" w:rsidRDefault="005C5CE1">
      <w:pPr>
        <w:pStyle w:val="af3"/>
        <w:rPr>
          <w:sz w:val="24"/>
          <w:szCs w:val="24"/>
        </w:rPr>
      </w:pPr>
      <w:bookmarkStart w:id="1" w:name="_title_1"/>
      <w:bookmarkStart w:id="2" w:name="_ref_1-90c632ae257c4f"/>
      <w:r>
        <w:rPr>
          <w:sz w:val="24"/>
          <w:szCs w:val="24"/>
        </w:rPr>
        <w:t>(повышение квалификации)</w:t>
      </w:r>
      <w:bookmarkEnd w:id="1"/>
      <w:bookmarkEnd w:id="2"/>
    </w:p>
    <w:tbl>
      <w:tblPr>
        <w:tblW w:w="5000" w:type="pct"/>
        <w:tblLook w:val="04A0" w:firstRow="1" w:lastRow="0" w:firstColumn="1" w:lastColumn="0" w:noHBand="0" w:noVBand="1"/>
      </w:tblPr>
      <w:tblGrid>
        <w:gridCol w:w="6126"/>
        <w:gridCol w:w="3445"/>
      </w:tblGrid>
      <w:tr w:rsidR="001B3BDB">
        <w:tc>
          <w:tcPr>
            <w:tcW w:w="5987" w:type="dxa"/>
          </w:tcPr>
          <w:p w:rsidR="001B3BDB" w:rsidRDefault="005C5CE1">
            <w:pPr>
              <w:pStyle w:val="Normalunindented"/>
              <w:keepNext/>
              <w:spacing w:after="300" w:line="240" w:lineRule="auto"/>
              <w:jc w:val="left"/>
              <w:rPr>
                <w:sz w:val="24"/>
                <w:szCs w:val="24"/>
              </w:rPr>
            </w:pPr>
            <w:r>
              <w:rPr>
                <w:sz w:val="24"/>
                <w:szCs w:val="24"/>
              </w:rPr>
              <w:t>г. Ханты-Мансийск</w:t>
            </w:r>
          </w:p>
        </w:tc>
        <w:tc>
          <w:tcPr>
            <w:tcW w:w="3367" w:type="dxa"/>
          </w:tcPr>
          <w:p w:rsidR="001B3BDB" w:rsidRDefault="005C5CE1">
            <w:pPr>
              <w:pStyle w:val="Normalunindented"/>
              <w:keepNext/>
              <w:spacing w:after="300" w:line="240" w:lineRule="auto"/>
              <w:jc w:val="right"/>
              <w:rPr>
                <w:sz w:val="24"/>
                <w:szCs w:val="24"/>
              </w:rPr>
            </w:pPr>
            <w:r>
              <w:rPr>
                <w:sz w:val="24"/>
                <w:szCs w:val="24"/>
              </w:rPr>
              <w:t>«_____»</w:t>
            </w:r>
            <w:r w:rsidR="008F781D">
              <w:rPr>
                <w:sz w:val="24"/>
                <w:szCs w:val="24"/>
              </w:rPr>
              <w:t xml:space="preserve"> </w:t>
            </w:r>
            <w:r w:rsidR="008F781D" w:rsidRPr="008F781D">
              <w:rPr>
                <w:sz w:val="24"/>
                <w:szCs w:val="24"/>
              </w:rPr>
              <w:t>февраля</w:t>
            </w:r>
            <w:r>
              <w:rPr>
                <w:sz w:val="24"/>
                <w:szCs w:val="24"/>
              </w:rPr>
              <w:t xml:space="preserve"> 2024 г.</w:t>
            </w:r>
          </w:p>
        </w:tc>
      </w:tr>
    </w:tbl>
    <w:p w:rsidR="001B3BDB" w:rsidRDefault="005C5CE1">
      <w:pPr>
        <w:spacing w:before="0" w:after="0" w:line="240" w:lineRule="auto"/>
        <w:ind w:firstLine="709"/>
        <w:rPr>
          <w:sz w:val="24"/>
          <w:szCs w:val="24"/>
        </w:rPr>
      </w:pPr>
      <w:r>
        <w:rPr>
          <w:sz w:val="24"/>
          <w:szCs w:val="24"/>
        </w:rPr>
        <w:t xml:space="preserve">Казенное учреждение Ханты-Мансийского автономного округа – Югры «Центр обеспечения безопасности жизнедеятельности и призыва граждан на военную службу», осуществляющее образовательную деятельность на основании лицензии от 15 мая 2020 года регистрационный номер №Л035-01304-86/00175937, выданной Департаментом образования и науки Ханты-Мансийского автономного округа - Югры, в лице временно исполняющего обязанности директора Викторова Евгения Викторовича, действующего на основании Устава, распоряжения Правительства Ханты-Мансийского автономного округа – Югры от 17 ноября 2023 года № 752-рп, именуемый в дальнейшем «Исполнитель» с одной стороны, </w:t>
      </w:r>
    </w:p>
    <w:p w:rsidR="001B3BDB" w:rsidRDefault="005C5CE1">
      <w:pPr>
        <w:tabs>
          <w:tab w:val="left" w:pos="5670"/>
        </w:tabs>
        <w:spacing w:before="0" w:after="0" w:line="240" w:lineRule="auto"/>
        <w:ind w:firstLine="0"/>
        <w:rPr>
          <w:sz w:val="24"/>
          <w:szCs w:val="24"/>
        </w:rPr>
      </w:pPr>
      <w:r w:rsidRPr="00722640">
        <w:rPr>
          <w:b/>
          <w:bCs/>
          <w:i/>
          <w:sz w:val="24"/>
          <w:szCs w:val="24"/>
          <w:u w:val="single"/>
        </w:rPr>
        <w:t xml:space="preserve">            </w:t>
      </w:r>
      <w:r w:rsidR="00C17B51" w:rsidRPr="00722640">
        <w:rPr>
          <w:b/>
          <w:bCs/>
          <w:i/>
          <w:sz w:val="24"/>
          <w:szCs w:val="24"/>
          <w:u w:val="single"/>
        </w:rPr>
        <w:t>Петров Петр Петрович</w:t>
      </w:r>
      <w:r w:rsidRPr="00722640">
        <w:rPr>
          <w:b/>
          <w:i/>
          <w:sz w:val="24"/>
          <w:szCs w:val="24"/>
          <w:u w:val="single"/>
        </w:rPr>
        <w:t>, адрес регистрации: Ханты-Мансийский автономный округ - Югра, город Ю</w:t>
      </w:r>
      <w:r w:rsidR="00C17B51" w:rsidRPr="00722640">
        <w:rPr>
          <w:b/>
          <w:i/>
          <w:sz w:val="24"/>
          <w:szCs w:val="24"/>
          <w:u w:val="single"/>
        </w:rPr>
        <w:t>рта</w:t>
      </w:r>
      <w:r w:rsidRPr="00722640">
        <w:rPr>
          <w:b/>
          <w:i/>
          <w:sz w:val="24"/>
          <w:szCs w:val="24"/>
          <w:u w:val="single"/>
        </w:rPr>
        <w:t xml:space="preserve">, </w:t>
      </w:r>
      <w:proofErr w:type="spellStart"/>
      <w:r w:rsidR="00C17B51" w:rsidRPr="00722640">
        <w:rPr>
          <w:b/>
          <w:i/>
          <w:sz w:val="24"/>
          <w:szCs w:val="24"/>
          <w:u w:val="single"/>
        </w:rPr>
        <w:t>ул</w:t>
      </w:r>
      <w:r w:rsidRPr="00722640">
        <w:rPr>
          <w:b/>
          <w:i/>
          <w:sz w:val="24"/>
          <w:szCs w:val="24"/>
          <w:u w:val="single"/>
        </w:rPr>
        <w:t>.Ю</w:t>
      </w:r>
      <w:r w:rsidR="00C17B51" w:rsidRPr="00722640">
        <w:rPr>
          <w:b/>
          <w:i/>
          <w:sz w:val="24"/>
          <w:szCs w:val="24"/>
          <w:u w:val="single"/>
        </w:rPr>
        <w:t>ртовая</w:t>
      </w:r>
      <w:proofErr w:type="spellEnd"/>
      <w:r w:rsidR="00C17B51" w:rsidRPr="00722640">
        <w:rPr>
          <w:b/>
          <w:i/>
          <w:sz w:val="24"/>
          <w:szCs w:val="24"/>
          <w:u w:val="single"/>
        </w:rPr>
        <w:t xml:space="preserve"> </w:t>
      </w:r>
      <w:r w:rsidRPr="00722640">
        <w:rPr>
          <w:b/>
          <w:i/>
          <w:sz w:val="24"/>
          <w:szCs w:val="24"/>
          <w:u w:val="single"/>
        </w:rPr>
        <w:t xml:space="preserve">дом </w:t>
      </w:r>
      <w:r w:rsidR="00C17B51" w:rsidRPr="00722640">
        <w:rPr>
          <w:b/>
          <w:i/>
          <w:sz w:val="24"/>
          <w:szCs w:val="24"/>
          <w:u w:val="single"/>
        </w:rPr>
        <w:t>0</w:t>
      </w:r>
      <w:r w:rsidRPr="00722640">
        <w:rPr>
          <w:b/>
          <w:i/>
          <w:sz w:val="24"/>
          <w:szCs w:val="24"/>
          <w:u w:val="single"/>
        </w:rPr>
        <w:t xml:space="preserve">, кв. </w:t>
      </w:r>
      <w:r w:rsidR="00C17B51" w:rsidRPr="00722640">
        <w:rPr>
          <w:b/>
          <w:i/>
          <w:sz w:val="24"/>
          <w:szCs w:val="24"/>
          <w:u w:val="single"/>
        </w:rPr>
        <w:t>00</w:t>
      </w:r>
      <w:r w:rsidRPr="00722640">
        <w:rPr>
          <w:b/>
          <w:i/>
          <w:sz w:val="24"/>
          <w:szCs w:val="24"/>
          <w:u w:val="single"/>
        </w:rPr>
        <w:t xml:space="preserve">, тел.: </w:t>
      </w:r>
      <w:r w:rsidR="00C17B51" w:rsidRPr="00722640">
        <w:rPr>
          <w:b/>
          <w:i/>
          <w:sz w:val="24"/>
          <w:szCs w:val="24"/>
          <w:u w:val="single"/>
        </w:rPr>
        <w:t>0000</w:t>
      </w:r>
      <w:r w:rsidRPr="00722640">
        <w:rPr>
          <w:b/>
          <w:i/>
          <w:sz w:val="24"/>
          <w:szCs w:val="24"/>
          <w:u w:val="single"/>
        </w:rPr>
        <w:t>4062</w:t>
      </w:r>
      <w:r w:rsidR="00C17B51" w:rsidRPr="00722640">
        <w:rPr>
          <w:b/>
          <w:i/>
          <w:sz w:val="24"/>
          <w:szCs w:val="24"/>
          <w:u w:val="single"/>
        </w:rPr>
        <w:t>000,</w:t>
      </w:r>
      <w:r w:rsidR="00C17B51">
        <w:rPr>
          <w:sz w:val="24"/>
          <w:szCs w:val="24"/>
        </w:rPr>
        <w:t xml:space="preserve"> далее именуемый «Заказчик </w:t>
      </w:r>
      <w:r>
        <w:rPr>
          <w:sz w:val="24"/>
          <w:szCs w:val="24"/>
        </w:rPr>
        <w:t>(Слушатель)», с другой стороны, заключили настоящий договор (далее – Договор) о нижеследующем:</w:t>
      </w:r>
    </w:p>
    <w:p w:rsidR="001B3BDB" w:rsidRDefault="005C5CE1">
      <w:pPr>
        <w:pStyle w:val="1"/>
        <w:numPr>
          <w:ilvl w:val="0"/>
          <w:numId w:val="2"/>
        </w:numPr>
        <w:spacing w:before="0" w:after="0" w:line="240" w:lineRule="auto"/>
        <w:rPr>
          <w:szCs w:val="24"/>
        </w:rPr>
      </w:pPr>
      <w:bookmarkStart w:id="3" w:name="_ref_1-3c789f50732243"/>
      <w:r>
        <w:rPr>
          <w:szCs w:val="24"/>
        </w:rPr>
        <w:t>Предмет договора</w:t>
      </w:r>
      <w:bookmarkEnd w:id="3"/>
    </w:p>
    <w:p w:rsidR="001B3BDB" w:rsidRDefault="005C5CE1">
      <w:pPr>
        <w:pStyle w:val="2"/>
        <w:numPr>
          <w:ilvl w:val="1"/>
          <w:numId w:val="2"/>
        </w:numPr>
        <w:spacing w:before="0" w:after="0" w:line="240" w:lineRule="auto"/>
        <w:ind w:firstLine="624"/>
        <w:rPr>
          <w:sz w:val="24"/>
          <w:szCs w:val="24"/>
        </w:rPr>
      </w:pPr>
      <w:bookmarkStart w:id="4" w:name="_ref_1-563d389787f741"/>
      <w:r>
        <w:rPr>
          <w:sz w:val="24"/>
          <w:szCs w:val="24"/>
        </w:rPr>
        <w:t xml:space="preserve">Исполнитель обязуется по заданию Заказчика (Слушателя) оказать платную образовательную услугу по дополнительной программе повышение квалификации </w:t>
      </w:r>
      <w:r w:rsidRPr="00722640">
        <w:rPr>
          <w:b/>
          <w:i/>
          <w:sz w:val="24"/>
          <w:szCs w:val="24"/>
          <w:u w:val="single"/>
        </w:rPr>
        <w:t>«Должностные лица органов управления единой государственной системы предупреждения и ликвидации чрезвычайных ситуаций» категория «Координационные органы единой государственной системы предупреждения и ликвидации чрезвычайных ситуаций»,</w:t>
      </w:r>
      <w:r>
        <w:rPr>
          <w:sz w:val="24"/>
          <w:szCs w:val="24"/>
        </w:rPr>
        <w:t xml:space="preserve"> а Заказчик обязуется оплатить эти услуги.</w:t>
      </w:r>
      <w:bookmarkEnd w:id="4"/>
    </w:p>
    <w:p w:rsidR="001B3BDB" w:rsidRDefault="005C5CE1">
      <w:pPr>
        <w:pStyle w:val="2"/>
        <w:numPr>
          <w:ilvl w:val="1"/>
          <w:numId w:val="2"/>
        </w:numPr>
        <w:tabs>
          <w:tab w:val="left" w:pos="450"/>
        </w:tabs>
        <w:spacing w:before="0" w:after="0" w:line="240" w:lineRule="auto"/>
        <w:ind w:firstLine="567"/>
        <w:rPr>
          <w:sz w:val="24"/>
          <w:szCs w:val="24"/>
        </w:rPr>
      </w:pPr>
      <w:bookmarkStart w:id="5" w:name="_ref_1-7542d7cafe4f4c"/>
      <w:r>
        <w:rPr>
          <w:sz w:val="24"/>
          <w:szCs w:val="24"/>
        </w:rPr>
        <w:t>Объем и содержание услуг определяются учебным планом, утвержденным Исполнителем. Заказчик (Слушатель) должен быть ознакомлен с учебным планом до подписания Договора.</w:t>
      </w:r>
      <w:bookmarkEnd w:id="5"/>
    </w:p>
    <w:p w:rsidR="001B3BDB" w:rsidRDefault="005C5CE1">
      <w:pPr>
        <w:spacing w:before="0" w:after="0" w:line="240" w:lineRule="auto"/>
        <w:rPr>
          <w:sz w:val="24"/>
          <w:szCs w:val="24"/>
        </w:rPr>
      </w:pPr>
      <w:r>
        <w:rPr>
          <w:sz w:val="24"/>
          <w:szCs w:val="24"/>
        </w:rPr>
        <w:t>1.3. Исполнитель осуществляет образовательную деятельность на основании лицензии от 15 мая 2020 года регистрационный номер №Л035-01304-86/00175937, выданной Департаментом образования и науки Ханты-Мансийского автономного округа -Югры.</w:t>
      </w:r>
    </w:p>
    <w:p w:rsidR="001B3BDB" w:rsidRDefault="005C5CE1">
      <w:pPr>
        <w:spacing w:before="0" w:after="0" w:line="240" w:lineRule="auto"/>
        <w:rPr>
          <w:sz w:val="24"/>
          <w:szCs w:val="24"/>
        </w:rPr>
      </w:pPr>
      <w:r>
        <w:rPr>
          <w:sz w:val="24"/>
          <w:szCs w:val="24"/>
        </w:rPr>
        <w:t>1.4. Сведения о слушателях указаны в Приложении № 2 к Договору («Сведения о слушателях»).</w:t>
      </w:r>
    </w:p>
    <w:p w:rsidR="001B3BDB" w:rsidRDefault="005C5CE1">
      <w:pPr>
        <w:pStyle w:val="1"/>
        <w:numPr>
          <w:ilvl w:val="0"/>
          <w:numId w:val="2"/>
        </w:numPr>
        <w:spacing w:before="120" w:after="300" w:line="240" w:lineRule="auto"/>
        <w:rPr>
          <w:szCs w:val="24"/>
        </w:rPr>
      </w:pPr>
      <w:bookmarkStart w:id="6" w:name="_ref_1-524520db382e4a"/>
      <w:r>
        <w:rPr>
          <w:szCs w:val="24"/>
        </w:rPr>
        <w:t>Качество услуг</w:t>
      </w:r>
      <w:bookmarkEnd w:id="6"/>
    </w:p>
    <w:p w:rsidR="001B3BDB" w:rsidRDefault="005C5CE1">
      <w:pPr>
        <w:pStyle w:val="2"/>
        <w:numPr>
          <w:ilvl w:val="1"/>
          <w:numId w:val="2"/>
        </w:numPr>
        <w:spacing w:before="0" w:after="0" w:line="240" w:lineRule="auto"/>
        <w:ind w:firstLine="709"/>
        <w:rPr>
          <w:sz w:val="24"/>
          <w:szCs w:val="24"/>
        </w:rPr>
      </w:pPr>
      <w:bookmarkStart w:id="7" w:name="_ref_1-e3a8a6cc1b8f49"/>
      <w:r>
        <w:rPr>
          <w:sz w:val="24"/>
          <w:szCs w:val="24"/>
        </w:rPr>
        <w:t>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актам.</w:t>
      </w:r>
      <w:bookmarkEnd w:id="7"/>
    </w:p>
    <w:p w:rsidR="001B3BDB" w:rsidRDefault="005C5CE1">
      <w:pPr>
        <w:pStyle w:val="2"/>
        <w:numPr>
          <w:ilvl w:val="1"/>
          <w:numId w:val="2"/>
        </w:numPr>
        <w:spacing w:before="0" w:after="0" w:line="240" w:lineRule="auto"/>
        <w:ind w:firstLine="709"/>
        <w:rPr>
          <w:sz w:val="24"/>
          <w:szCs w:val="24"/>
        </w:rPr>
      </w:pPr>
      <w:bookmarkStart w:id="8" w:name="_ref_1-2594d4faa0b54d"/>
      <w:r>
        <w:rPr>
          <w:sz w:val="24"/>
          <w:szCs w:val="24"/>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(Слушатель) вправе по своему выбору потребовать:</w:t>
      </w:r>
      <w:bookmarkEnd w:id="8"/>
    </w:p>
    <w:p w:rsidR="001B3BDB" w:rsidRDefault="005C5CE1">
      <w:pPr>
        <w:spacing w:before="0" w:after="0" w:line="240" w:lineRule="auto"/>
        <w:ind w:firstLine="709"/>
        <w:rPr>
          <w:sz w:val="24"/>
          <w:szCs w:val="24"/>
        </w:rPr>
      </w:pPr>
      <w:r>
        <w:rPr>
          <w:sz w:val="24"/>
          <w:szCs w:val="24"/>
        </w:rPr>
        <w:t>- безвозмездного оказания образовательных услуг;</w:t>
      </w:r>
    </w:p>
    <w:p w:rsidR="001B3BDB" w:rsidRDefault="005C5CE1">
      <w:pPr>
        <w:spacing w:before="0" w:after="0" w:line="240" w:lineRule="auto"/>
        <w:ind w:firstLine="709"/>
        <w:rPr>
          <w:sz w:val="24"/>
          <w:szCs w:val="24"/>
        </w:rPr>
      </w:pPr>
      <w:r>
        <w:rPr>
          <w:sz w:val="24"/>
          <w:szCs w:val="24"/>
        </w:rPr>
        <w:t>- соразмерного уменьшения стоимости оказанных платных образовательных услуг;</w:t>
      </w:r>
    </w:p>
    <w:p w:rsidR="001B3BDB" w:rsidRDefault="005C5CE1">
      <w:pPr>
        <w:spacing w:before="0" w:after="0" w:line="240" w:lineRule="auto"/>
        <w:ind w:firstLine="709"/>
        <w:rPr>
          <w:sz w:val="24"/>
          <w:szCs w:val="24"/>
        </w:rPr>
      </w:pPr>
      <w:r>
        <w:rPr>
          <w:sz w:val="24"/>
          <w:szCs w:val="24"/>
        </w:rPr>
        <w:t>- возмещения понесенных им расходов на устранение своими силами или силами третьих лиц недостатков, оказанных платных образовательных услуг.</w:t>
      </w:r>
    </w:p>
    <w:p w:rsidR="001B3BDB" w:rsidRDefault="005C5CE1">
      <w:pPr>
        <w:pStyle w:val="1"/>
        <w:numPr>
          <w:ilvl w:val="0"/>
          <w:numId w:val="2"/>
        </w:numPr>
        <w:spacing w:before="120" w:after="300" w:line="240" w:lineRule="auto"/>
        <w:rPr>
          <w:szCs w:val="24"/>
        </w:rPr>
      </w:pPr>
      <w:bookmarkStart w:id="9" w:name="_ref_1-d69657ca667448"/>
      <w:r>
        <w:rPr>
          <w:szCs w:val="24"/>
        </w:rPr>
        <w:lastRenderedPageBreak/>
        <w:t>Цена услуг и порядок оплаты</w:t>
      </w:r>
      <w:bookmarkEnd w:id="9"/>
    </w:p>
    <w:p w:rsidR="001B3BDB" w:rsidRPr="00722640" w:rsidRDefault="005C5CE1">
      <w:pPr>
        <w:pStyle w:val="2"/>
        <w:numPr>
          <w:ilvl w:val="1"/>
          <w:numId w:val="2"/>
        </w:numPr>
        <w:spacing w:before="0" w:after="0" w:line="240" w:lineRule="auto"/>
        <w:ind w:firstLine="709"/>
        <w:rPr>
          <w:b/>
          <w:i/>
          <w:sz w:val="24"/>
          <w:szCs w:val="24"/>
          <w:u w:val="single"/>
        </w:rPr>
      </w:pPr>
      <w:r w:rsidRPr="00C17B51">
        <w:rPr>
          <w:sz w:val="24"/>
          <w:szCs w:val="24"/>
        </w:rPr>
        <w:t xml:space="preserve">Цена услуг составляет </w:t>
      </w:r>
      <w:r w:rsidRPr="00722640">
        <w:rPr>
          <w:b/>
          <w:i/>
          <w:sz w:val="24"/>
          <w:szCs w:val="24"/>
          <w:u w:val="single"/>
        </w:rPr>
        <w:t>941 (девятьсот сорок один) рубль 72 копейки.</w:t>
      </w:r>
    </w:p>
    <w:p w:rsidR="001B3BDB" w:rsidRDefault="005C5CE1">
      <w:pPr>
        <w:pStyle w:val="2"/>
        <w:numPr>
          <w:ilvl w:val="0"/>
          <w:numId w:val="0"/>
        </w:numPr>
        <w:spacing w:before="0" w:after="0" w:line="240" w:lineRule="auto"/>
        <w:ind w:left="709"/>
        <w:rPr>
          <w:sz w:val="24"/>
          <w:szCs w:val="24"/>
        </w:rPr>
      </w:pPr>
      <w:r>
        <w:rPr>
          <w:sz w:val="24"/>
          <w:szCs w:val="24"/>
        </w:rPr>
        <w:t>Реализация услуг не облагается НДС (</w:t>
      </w:r>
      <w:hyperlink r:id="rId7">
        <w:r>
          <w:rPr>
            <w:sz w:val="24"/>
            <w:szCs w:val="24"/>
          </w:rPr>
          <w:t>подп. 14 п. 2 ст. 149</w:t>
        </w:r>
      </w:hyperlink>
      <w:r>
        <w:rPr>
          <w:sz w:val="24"/>
          <w:szCs w:val="24"/>
        </w:rPr>
        <w:t xml:space="preserve"> НК РФ).</w:t>
      </w:r>
    </w:p>
    <w:p w:rsidR="001B3BDB" w:rsidRDefault="005C5CE1">
      <w:pPr>
        <w:pStyle w:val="2"/>
        <w:numPr>
          <w:ilvl w:val="1"/>
          <w:numId w:val="2"/>
        </w:numPr>
        <w:spacing w:before="0" w:after="0" w:line="240" w:lineRule="auto"/>
        <w:ind w:firstLine="709"/>
        <w:rPr>
          <w:sz w:val="24"/>
          <w:szCs w:val="24"/>
        </w:rPr>
      </w:pPr>
      <w:bookmarkStart w:id="10" w:name="_ref_1-11e9f81605bf47"/>
      <w:r>
        <w:rPr>
          <w:sz w:val="24"/>
          <w:szCs w:val="24"/>
        </w:rPr>
        <w:t xml:space="preserve">Цена услуг определена в </w:t>
      </w:r>
      <w:r w:rsidR="00630FDE">
        <w:rPr>
          <w:sz w:val="24"/>
          <w:szCs w:val="24"/>
        </w:rPr>
        <w:t>соответствии с Приложением № 1 к</w:t>
      </w:r>
      <w:r>
        <w:rPr>
          <w:sz w:val="24"/>
          <w:szCs w:val="24"/>
        </w:rPr>
        <w:t xml:space="preserve"> Договору («Смета»).</w:t>
      </w:r>
      <w:bookmarkEnd w:id="10"/>
    </w:p>
    <w:p w:rsidR="001B3BDB" w:rsidRDefault="005C5CE1">
      <w:pPr>
        <w:pStyle w:val="2"/>
        <w:numPr>
          <w:ilvl w:val="1"/>
          <w:numId w:val="2"/>
        </w:numPr>
        <w:spacing w:before="0" w:after="0" w:line="240" w:lineRule="auto"/>
        <w:ind w:firstLine="709"/>
        <w:rPr>
          <w:sz w:val="24"/>
          <w:szCs w:val="24"/>
        </w:rPr>
      </w:pPr>
      <w:r>
        <w:rPr>
          <w:sz w:val="24"/>
          <w:szCs w:val="24"/>
        </w:rPr>
        <w:t>Оплата услуг Исполнителя по настоящему Договору производится Заказчиком (Слушателем) в размере 100% предоплаты в течение 10 (десяти) рабочих дней со дня выставления счета путем перечисления денежных средств на расчетный счет Исполнителя. Датой оплаты считается дата поступления денежных средств на расчётный счёт Исполнителя.</w:t>
      </w:r>
    </w:p>
    <w:p w:rsidR="001B3BDB" w:rsidRDefault="005C5CE1">
      <w:pPr>
        <w:pStyle w:val="2"/>
        <w:numPr>
          <w:ilvl w:val="1"/>
          <w:numId w:val="2"/>
        </w:numPr>
        <w:spacing w:before="0" w:after="0" w:line="240" w:lineRule="auto"/>
        <w:ind w:firstLine="709"/>
        <w:rPr>
          <w:sz w:val="24"/>
          <w:szCs w:val="24"/>
        </w:rPr>
      </w:pPr>
      <w:bookmarkStart w:id="11" w:name="_ref_1-64c8460122a94f"/>
      <w:r>
        <w:rPr>
          <w:sz w:val="24"/>
          <w:szCs w:val="24"/>
        </w:rPr>
        <w:t>Если исполнение Договора невозможно по вине Заказчика (Слушателя), оплачиваются только фактически оказанные Исполнителем услуги.</w:t>
      </w:r>
      <w:bookmarkEnd w:id="11"/>
    </w:p>
    <w:p w:rsidR="001B3BDB" w:rsidRDefault="005C5CE1">
      <w:pPr>
        <w:pStyle w:val="2"/>
        <w:numPr>
          <w:ilvl w:val="1"/>
          <w:numId w:val="2"/>
        </w:numPr>
        <w:spacing w:before="0" w:after="0" w:line="240" w:lineRule="auto"/>
        <w:ind w:firstLine="709"/>
        <w:rPr>
          <w:sz w:val="24"/>
          <w:szCs w:val="24"/>
        </w:rPr>
      </w:pPr>
      <w:r>
        <w:rPr>
          <w:sz w:val="24"/>
          <w:szCs w:val="24"/>
        </w:rPr>
        <w:t>При переносе срока обучения, по просьбе Заказчика (Слушателя), неиспользованные денежные средства, уплаченные Заказчиком (Слушателем) за обучение, учитываются в будущих периодах.</w:t>
      </w:r>
    </w:p>
    <w:p w:rsidR="001B3BDB" w:rsidRDefault="005C5CE1">
      <w:pPr>
        <w:pStyle w:val="2"/>
        <w:numPr>
          <w:ilvl w:val="1"/>
          <w:numId w:val="2"/>
        </w:numPr>
        <w:spacing w:before="0" w:after="0" w:line="240" w:lineRule="auto"/>
        <w:ind w:firstLine="709"/>
        <w:rPr>
          <w:sz w:val="24"/>
          <w:szCs w:val="24"/>
        </w:rPr>
      </w:pPr>
      <w:r>
        <w:rPr>
          <w:sz w:val="24"/>
          <w:szCs w:val="24"/>
        </w:rPr>
        <w:t>Увеличение стоимости платных образовательных услуг после заключения настоящего Договора не допускается.</w:t>
      </w:r>
    </w:p>
    <w:p w:rsidR="001B3BDB" w:rsidRDefault="005C5CE1">
      <w:pPr>
        <w:pStyle w:val="2"/>
        <w:numPr>
          <w:ilvl w:val="1"/>
          <w:numId w:val="2"/>
        </w:numPr>
        <w:spacing w:before="0" w:after="0" w:line="240" w:lineRule="auto"/>
        <w:ind w:firstLine="709"/>
        <w:rPr>
          <w:sz w:val="24"/>
          <w:szCs w:val="24"/>
        </w:rPr>
      </w:pPr>
      <w:bookmarkStart w:id="12" w:name="_ref_1-6ed4ffdbd32b41"/>
      <w:r>
        <w:rPr>
          <w:sz w:val="24"/>
          <w:szCs w:val="24"/>
        </w:rPr>
        <w:t>Расчеты по Договору осуществляются в безналичном порядке платежными поручениями.</w:t>
      </w:r>
      <w:bookmarkEnd w:id="12"/>
    </w:p>
    <w:p w:rsidR="001B3BDB" w:rsidRDefault="005C5CE1">
      <w:pPr>
        <w:pStyle w:val="2"/>
        <w:numPr>
          <w:ilvl w:val="1"/>
          <w:numId w:val="2"/>
        </w:numPr>
        <w:spacing w:before="0" w:after="0" w:line="240" w:lineRule="auto"/>
        <w:ind w:firstLine="709"/>
        <w:rPr>
          <w:sz w:val="24"/>
          <w:szCs w:val="24"/>
        </w:rPr>
      </w:pPr>
      <w:bookmarkStart w:id="13" w:name="_ref_1-9a6ce73f6c414d"/>
      <w:r>
        <w:rPr>
          <w:sz w:val="24"/>
          <w:szCs w:val="24"/>
        </w:rPr>
        <w:t>Обязательство Заказчика (Слушателя) по оплате считается исполненным в момент зачисления денежных средств на расчетный счет Исполнителя.</w:t>
      </w:r>
      <w:bookmarkEnd w:id="13"/>
    </w:p>
    <w:p w:rsidR="001B3BDB" w:rsidRDefault="005C5CE1">
      <w:pPr>
        <w:pStyle w:val="1"/>
        <w:numPr>
          <w:ilvl w:val="0"/>
          <w:numId w:val="2"/>
        </w:numPr>
        <w:spacing w:before="120" w:after="300" w:line="240" w:lineRule="auto"/>
        <w:rPr>
          <w:szCs w:val="24"/>
        </w:rPr>
      </w:pPr>
      <w:bookmarkStart w:id="14" w:name="_ref_1-d8963a7bd23c42"/>
      <w:r>
        <w:rPr>
          <w:szCs w:val="24"/>
        </w:rPr>
        <w:t>Сроки и условия обучения</w:t>
      </w:r>
      <w:bookmarkEnd w:id="14"/>
    </w:p>
    <w:p w:rsidR="001B3BDB" w:rsidRDefault="005C5CE1">
      <w:pPr>
        <w:pStyle w:val="2"/>
        <w:numPr>
          <w:ilvl w:val="1"/>
          <w:numId w:val="2"/>
        </w:numPr>
        <w:spacing w:before="0" w:after="0" w:line="240" w:lineRule="auto"/>
        <w:ind w:firstLine="709"/>
        <w:rPr>
          <w:sz w:val="24"/>
          <w:szCs w:val="24"/>
        </w:rPr>
      </w:pPr>
      <w:bookmarkStart w:id="15" w:name="_ref_1-4cacf7c68f6d4c"/>
      <w:r>
        <w:rPr>
          <w:sz w:val="24"/>
          <w:szCs w:val="24"/>
        </w:rPr>
        <w:t xml:space="preserve">Срок освоения образовательной программы (продолжительность обучения) </w:t>
      </w:r>
      <w:r w:rsidRPr="00722640">
        <w:rPr>
          <w:b/>
          <w:i/>
          <w:sz w:val="24"/>
          <w:szCs w:val="24"/>
          <w:u w:val="single"/>
        </w:rPr>
        <w:t>составляет 16 (шестнадцать)</w:t>
      </w:r>
      <w:r>
        <w:rPr>
          <w:sz w:val="24"/>
          <w:szCs w:val="24"/>
        </w:rPr>
        <w:t xml:space="preserve"> академических часов.</w:t>
      </w:r>
      <w:bookmarkEnd w:id="15"/>
    </w:p>
    <w:p w:rsidR="001B3BDB" w:rsidRDefault="005C5CE1">
      <w:pPr>
        <w:pStyle w:val="2"/>
        <w:numPr>
          <w:ilvl w:val="1"/>
          <w:numId w:val="2"/>
        </w:numPr>
        <w:spacing w:before="0" w:after="0" w:line="240" w:lineRule="auto"/>
        <w:ind w:firstLine="709"/>
        <w:rPr>
          <w:sz w:val="24"/>
          <w:szCs w:val="24"/>
        </w:rPr>
      </w:pPr>
      <w:bookmarkStart w:id="16" w:name="_ref_1-9d13a0ddfb0e4d"/>
      <w:r>
        <w:rPr>
          <w:sz w:val="24"/>
          <w:szCs w:val="24"/>
        </w:rPr>
        <w:t xml:space="preserve">Освоение образовательной программы начинается по истечении 10 (десяти) рабочих дней после поступления денежных средств на расчетный счет Исполнителя, с учетом плана-графика учебного процесса и формирования учебных групп. </w:t>
      </w:r>
      <w:bookmarkEnd w:id="16"/>
    </w:p>
    <w:p w:rsidR="001B3BDB" w:rsidRDefault="005C5CE1">
      <w:pPr>
        <w:pStyle w:val="2"/>
        <w:numPr>
          <w:ilvl w:val="1"/>
          <w:numId w:val="2"/>
        </w:numPr>
        <w:spacing w:before="0" w:after="0" w:line="240" w:lineRule="auto"/>
        <w:ind w:firstLine="709"/>
        <w:rPr>
          <w:sz w:val="24"/>
          <w:szCs w:val="24"/>
        </w:rPr>
      </w:pPr>
      <w:r>
        <w:rPr>
          <w:bCs w:val="0"/>
          <w:sz w:val="24"/>
          <w:szCs w:val="24"/>
        </w:rPr>
        <w:t xml:space="preserve">Завершением освоения образовательной программы – день утверждения приказа об окончании обучения. </w:t>
      </w:r>
    </w:p>
    <w:p w:rsidR="001B3BDB" w:rsidRDefault="005C5CE1">
      <w:pPr>
        <w:pStyle w:val="2"/>
        <w:numPr>
          <w:ilvl w:val="1"/>
          <w:numId w:val="2"/>
        </w:numPr>
        <w:spacing w:before="0" w:after="0" w:line="240" w:lineRule="auto"/>
        <w:ind w:firstLine="709"/>
        <w:rPr>
          <w:sz w:val="24"/>
          <w:szCs w:val="24"/>
        </w:rPr>
      </w:pPr>
      <w:bookmarkStart w:id="17" w:name="_ref_1-06e37de3db4943"/>
      <w:r>
        <w:rPr>
          <w:sz w:val="24"/>
          <w:szCs w:val="24"/>
        </w:rPr>
        <w:t>Если Исполнитель нарушил сроки оказания услуг (сроки начала и (или) окончания оказания услуг), либо если во время оказания услуг стало очевидным, что они не будут предоставлены в срок, Заказчик (Слушатель) вправе по своему выбору:</w:t>
      </w:r>
      <w:bookmarkEnd w:id="17"/>
    </w:p>
    <w:p w:rsidR="001B3BDB" w:rsidRDefault="005C5CE1">
      <w:pPr>
        <w:spacing w:before="0" w:after="0" w:line="240" w:lineRule="auto"/>
        <w:ind w:firstLine="709"/>
        <w:rPr>
          <w:sz w:val="24"/>
          <w:szCs w:val="24"/>
        </w:rPr>
      </w:pPr>
      <w:r>
        <w:rPr>
          <w:sz w:val="24"/>
          <w:szCs w:val="24"/>
        </w:rPr>
        <w:t>а) назначить новый срок, в течение которого Исполнитель должен приступить к оказанию услуг и (или) закончить их оказание;</w:t>
      </w:r>
    </w:p>
    <w:p w:rsidR="001B3BDB" w:rsidRDefault="005C5CE1">
      <w:pPr>
        <w:spacing w:before="0" w:after="0" w:line="240" w:lineRule="auto"/>
        <w:ind w:firstLine="709"/>
        <w:rPr>
          <w:sz w:val="24"/>
          <w:szCs w:val="24"/>
        </w:rPr>
      </w:pPr>
      <w:r>
        <w:rPr>
          <w:sz w:val="24"/>
          <w:szCs w:val="24"/>
        </w:rPr>
        <w:t>б) поручить оказать услуги третьим лицам за разумную цену и потребовать от Исполнителя возмещения понесенных расходов;</w:t>
      </w:r>
    </w:p>
    <w:p w:rsidR="001B3BDB" w:rsidRDefault="005C5CE1">
      <w:pPr>
        <w:spacing w:before="0" w:after="0" w:line="240" w:lineRule="auto"/>
        <w:ind w:firstLine="709"/>
        <w:rPr>
          <w:sz w:val="24"/>
          <w:szCs w:val="24"/>
        </w:rPr>
      </w:pPr>
      <w:r>
        <w:rPr>
          <w:sz w:val="24"/>
          <w:szCs w:val="24"/>
        </w:rPr>
        <w:t>в) потребовать уменьшения стоимости услуг;</w:t>
      </w:r>
    </w:p>
    <w:p w:rsidR="001B3BDB" w:rsidRDefault="005C5CE1">
      <w:pPr>
        <w:spacing w:before="0" w:after="0" w:line="240" w:lineRule="auto"/>
        <w:ind w:firstLine="709"/>
        <w:rPr>
          <w:sz w:val="24"/>
          <w:szCs w:val="24"/>
        </w:rPr>
      </w:pPr>
      <w:r>
        <w:rPr>
          <w:sz w:val="24"/>
          <w:szCs w:val="24"/>
        </w:rPr>
        <w:t>г) расторгнуть Договор.</w:t>
      </w:r>
    </w:p>
    <w:p w:rsidR="001B3BDB" w:rsidRDefault="005C5CE1">
      <w:pPr>
        <w:pStyle w:val="2"/>
        <w:numPr>
          <w:ilvl w:val="1"/>
          <w:numId w:val="2"/>
        </w:numPr>
        <w:spacing w:before="0" w:after="0" w:line="240" w:lineRule="auto"/>
        <w:ind w:firstLine="709"/>
        <w:rPr>
          <w:sz w:val="24"/>
          <w:szCs w:val="24"/>
        </w:rPr>
      </w:pPr>
      <w:r>
        <w:rPr>
          <w:sz w:val="24"/>
          <w:szCs w:val="24"/>
        </w:rPr>
        <w:t>Форма обучения по программе – заочная с применением дистанционных образовательных технологий.</w:t>
      </w:r>
    </w:p>
    <w:p w:rsidR="001B3BDB" w:rsidRDefault="005C5CE1">
      <w:pPr>
        <w:pStyle w:val="2"/>
        <w:numPr>
          <w:ilvl w:val="1"/>
          <w:numId w:val="2"/>
        </w:numPr>
        <w:spacing w:before="0" w:after="0" w:line="240" w:lineRule="auto"/>
        <w:ind w:firstLine="709"/>
        <w:rPr>
          <w:sz w:val="24"/>
          <w:szCs w:val="24"/>
        </w:rPr>
      </w:pPr>
      <w:bookmarkStart w:id="18" w:name="_ref_1-f484fabce3b946"/>
      <w:r>
        <w:rPr>
          <w:sz w:val="24"/>
          <w:szCs w:val="24"/>
        </w:rPr>
        <w:t>Услуги оказываются с применением электронного обучения, а также дистанционных технологий.</w:t>
      </w:r>
      <w:bookmarkEnd w:id="18"/>
    </w:p>
    <w:p w:rsidR="001B3BDB" w:rsidRDefault="005C5CE1">
      <w:pPr>
        <w:pStyle w:val="2"/>
        <w:numPr>
          <w:ilvl w:val="1"/>
          <w:numId w:val="2"/>
        </w:numPr>
        <w:spacing w:before="0" w:after="0" w:line="240" w:lineRule="auto"/>
        <w:ind w:firstLine="709"/>
        <w:rPr>
          <w:sz w:val="24"/>
          <w:szCs w:val="24"/>
        </w:rPr>
      </w:pPr>
      <w:bookmarkStart w:id="19" w:name="_ref_1-e928fe04e3d74b"/>
      <w:r>
        <w:rPr>
          <w:sz w:val="24"/>
          <w:szCs w:val="24"/>
        </w:rPr>
        <w:t>Предоставление ресурсов для обеспечения учебного процесса</w:t>
      </w:r>
      <w:bookmarkEnd w:id="19"/>
    </w:p>
    <w:p w:rsidR="001B3BDB" w:rsidRDefault="005C5CE1">
      <w:pPr>
        <w:pStyle w:val="3"/>
        <w:numPr>
          <w:ilvl w:val="2"/>
          <w:numId w:val="2"/>
        </w:numPr>
        <w:spacing w:before="0" w:after="0" w:line="240" w:lineRule="auto"/>
        <w:ind w:firstLine="709"/>
        <w:rPr>
          <w:sz w:val="24"/>
          <w:szCs w:val="24"/>
        </w:rPr>
      </w:pPr>
      <w:bookmarkStart w:id="20" w:name="_ref_1-94357ed4238e43"/>
      <w:r>
        <w:rPr>
          <w:sz w:val="24"/>
          <w:szCs w:val="24"/>
        </w:rPr>
        <w:t>Исполнитель предоставляет обучающемуся все необходимые методические материалы для прохождения обучения.</w:t>
      </w:r>
      <w:bookmarkEnd w:id="20"/>
    </w:p>
    <w:p w:rsidR="001B3BDB" w:rsidRDefault="005C5CE1">
      <w:pPr>
        <w:pStyle w:val="3"/>
        <w:numPr>
          <w:ilvl w:val="2"/>
          <w:numId w:val="2"/>
        </w:numPr>
        <w:spacing w:before="0" w:after="0" w:line="240" w:lineRule="auto"/>
        <w:ind w:firstLine="709"/>
        <w:rPr>
          <w:sz w:val="24"/>
          <w:szCs w:val="24"/>
        </w:rPr>
      </w:pPr>
      <w:bookmarkStart w:id="21" w:name="_ref_1-69c2edc7ae1f41"/>
      <w:r>
        <w:rPr>
          <w:sz w:val="24"/>
          <w:szCs w:val="24"/>
        </w:rPr>
        <w:t>Исполнитель обеспечивает обучающемуся:</w:t>
      </w:r>
      <w:bookmarkEnd w:id="21"/>
    </w:p>
    <w:p w:rsidR="001B3BDB" w:rsidRDefault="005C5CE1">
      <w:pPr>
        <w:pStyle w:val="afa"/>
        <w:numPr>
          <w:ilvl w:val="0"/>
          <w:numId w:val="10"/>
        </w:numPr>
        <w:spacing w:before="0" w:after="0" w:line="240" w:lineRule="auto"/>
        <w:ind w:firstLine="709"/>
        <w:jc w:val="both"/>
        <w:rPr>
          <w:sz w:val="24"/>
          <w:szCs w:val="24"/>
        </w:rPr>
      </w:pPr>
      <w:r>
        <w:rPr>
          <w:sz w:val="24"/>
          <w:szCs w:val="24"/>
        </w:rPr>
        <w:t>необходимым методическим материалом;</w:t>
      </w:r>
    </w:p>
    <w:p w:rsidR="001B3BDB" w:rsidRDefault="005C5CE1">
      <w:pPr>
        <w:pStyle w:val="afa"/>
        <w:numPr>
          <w:ilvl w:val="0"/>
          <w:numId w:val="11"/>
        </w:numPr>
        <w:spacing w:before="0" w:after="0" w:line="240" w:lineRule="auto"/>
        <w:ind w:firstLine="709"/>
        <w:jc w:val="both"/>
        <w:rPr>
          <w:sz w:val="24"/>
          <w:szCs w:val="24"/>
        </w:rPr>
      </w:pPr>
      <w:r>
        <w:rPr>
          <w:sz w:val="24"/>
          <w:szCs w:val="24"/>
        </w:rPr>
        <w:t>доступ к электронной платформе дистанционного образования;</w:t>
      </w:r>
    </w:p>
    <w:p w:rsidR="001B3BDB" w:rsidRDefault="005C5CE1">
      <w:pPr>
        <w:pStyle w:val="2"/>
        <w:numPr>
          <w:ilvl w:val="1"/>
          <w:numId w:val="2"/>
        </w:numPr>
        <w:spacing w:before="0" w:after="0" w:line="240" w:lineRule="auto"/>
        <w:ind w:firstLine="709"/>
        <w:rPr>
          <w:sz w:val="24"/>
          <w:szCs w:val="24"/>
        </w:rPr>
      </w:pPr>
      <w:bookmarkStart w:id="22" w:name="_ref_1-e077ce4c02744f"/>
      <w:r>
        <w:rPr>
          <w:sz w:val="24"/>
          <w:szCs w:val="24"/>
        </w:rPr>
        <w:t>Местом осуществления образовательной деятельности является место нахождения Исполнителя независимо от места нахождения слушателя.</w:t>
      </w:r>
      <w:bookmarkEnd w:id="22"/>
    </w:p>
    <w:p w:rsidR="001B3BDB" w:rsidRDefault="005C5CE1">
      <w:pPr>
        <w:pStyle w:val="2"/>
        <w:numPr>
          <w:ilvl w:val="1"/>
          <w:numId w:val="2"/>
        </w:numPr>
        <w:spacing w:before="0" w:after="0" w:line="240" w:lineRule="auto"/>
        <w:ind w:firstLine="709"/>
        <w:rPr>
          <w:sz w:val="24"/>
          <w:szCs w:val="24"/>
        </w:rPr>
      </w:pPr>
      <w:bookmarkStart w:id="23" w:name="_ref_1-63ac4ea93da644"/>
      <w:r>
        <w:rPr>
          <w:sz w:val="24"/>
          <w:szCs w:val="24"/>
        </w:rPr>
        <w:lastRenderedPageBreak/>
        <w:t>После завершения полного курса обучения и успешного прохождения итоговой аттестации Исполнитель выдает Заказчику</w:t>
      </w:r>
      <w:bookmarkEnd w:id="23"/>
      <w:r>
        <w:rPr>
          <w:sz w:val="24"/>
          <w:szCs w:val="24"/>
        </w:rPr>
        <w:t xml:space="preserve"> удостоверение о повышении квалификации.</w:t>
      </w:r>
    </w:p>
    <w:p w:rsidR="001B3BDB" w:rsidRDefault="005C5CE1">
      <w:pPr>
        <w:spacing w:before="0" w:after="0" w:line="240" w:lineRule="auto"/>
        <w:ind w:firstLine="709"/>
        <w:rPr>
          <w:sz w:val="24"/>
          <w:szCs w:val="24"/>
        </w:rPr>
      </w:pPr>
      <w:r>
        <w:rPr>
          <w:sz w:val="24"/>
          <w:szCs w:val="24"/>
        </w:rPr>
        <w:t>Заказчику (Слушателю), не прошедшему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1B3BDB" w:rsidRDefault="005C5CE1">
      <w:pPr>
        <w:pStyle w:val="2"/>
        <w:numPr>
          <w:ilvl w:val="1"/>
          <w:numId w:val="2"/>
        </w:numPr>
        <w:spacing w:before="0" w:after="0" w:line="240" w:lineRule="auto"/>
        <w:ind w:firstLine="709"/>
        <w:rPr>
          <w:sz w:val="24"/>
          <w:szCs w:val="24"/>
        </w:rPr>
      </w:pPr>
      <w:bookmarkStart w:id="24" w:name="_ref_1-8d0e6d80c5614c"/>
      <w:r>
        <w:rPr>
          <w:sz w:val="24"/>
          <w:szCs w:val="24"/>
        </w:rPr>
        <w:t>Заказчик (Слушатель) обязан:</w:t>
      </w:r>
      <w:bookmarkEnd w:id="24"/>
    </w:p>
    <w:p w:rsidR="001B3BDB" w:rsidRDefault="005C5CE1">
      <w:pPr>
        <w:spacing w:before="0" w:after="0" w:line="240" w:lineRule="auto"/>
        <w:ind w:firstLine="709"/>
        <w:rPr>
          <w:sz w:val="24"/>
          <w:szCs w:val="24"/>
        </w:rPr>
      </w:pPr>
      <w:r>
        <w:rPr>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B3BDB" w:rsidRDefault="005C5CE1">
      <w:pPr>
        <w:spacing w:before="0" w:after="0" w:line="240" w:lineRule="auto"/>
        <w:ind w:firstLine="709"/>
        <w:rPr>
          <w:sz w:val="24"/>
          <w:szCs w:val="24"/>
        </w:rPr>
      </w:pPr>
      <w:r>
        <w:rPr>
          <w:sz w:val="24"/>
          <w:szCs w:val="24"/>
        </w:rPr>
        <w:t>2. выполнять требования локальных нормативных актов по вопросам организации и осуществления образовательной деятельности Исполнителя;</w:t>
      </w:r>
    </w:p>
    <w:p w:rsidR="001B3BDB" w:rsidRDefault="005C5CE1">
      <w:pPr>
        <w:spacing w:before="0" w:after="0" w:line="240" w:lineRule="auto"/>
        <w:ind w:firstLine="709"/>
        <w:rPr>
          <w:sz w:val="24"/>
          <w:szCs w:val="24"/>
        </w:rPr>
      </w:pPr>
      <w:r>
        <w:rPr>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B3BDB" w:rsidRDefault="005C5CE1">
      <w:pPr>
        <w:spacing w:before="0" w:after="0" w:line="240" w:lineRule="auto"/>
        <w:ind w:firstLine="709"/>
        <w:rPr>
          <w:sz w:val="24"/>
          <w:szCs w:val="24"/>
        </w:rPr>
      </w:pPr>
      <w:r>
        <w:rPr>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B3BDB" w:rsidRDefault="005C5CE1">
      <w:pPr>
        <w:pStyle w:val="2"/>
        <w:numPr>
          <w:ilvl w:val="1"/>
          <w:numId w:val="2"/>
        </w:numPr>
        <w:spacing w:before="0" w:after="0" w:line="240" w:lineRule="auto"/>
        <w:ind w:firstLine="709"/>
        <w:rPr>
          <w:sz w:val="24"/>
          <w:szCs w:val="24"/>
        </w:rPr>
      </w:pPr>
      <w:bookmarkStart w:id="25" w:name="_ref_1-ce32f50f0c2149"/>
      <w:r>
        <w:rPr>
          <w:sz w:val="24"/>
          <w:szCs w:val="24"/>
        </w:rPr>
        <w:t>Исполнитель обязан:</w:t>
      </w:r>
      <w:bookmarkEnd w:id="25"/>
    </w:p>
    <w:p w:rsidR="001B3BDB" w:rsidRDefault="005C5CE1">
      <w:pPr>
        <w:pStyle w:val="afa"/>
        <w:numPr>
          <w:ilvl w:val="0"/>
          <w:numId w:val="12"/>
        </w:numPr>
        <w:spacing w:before="0" w:after="0" w:line="240" w:lineRule="auto"/>
        <w:ind w:firstLine="709"/>
        <w:jc w:val="both"/>
        <w:rPr>
          <w:sz w:val="24"/>
          <w:szCs w:val="24"/>
        </w:rPr>
      </w:pPr>
      <w:r>
        <w:rPr>
          <w:sz w:val="24"/>
          <w:szCs w:val="24"/>
        </w:rPr>
        <w:t xml:space="preserve"> обеспечить Заказчику (Слушателю) оказание услуг в полном объеме в соответствии с образовательными программами (частью образовательной программы) и условиями Договора;</w:t>
      </w:r>
    </w:p>
    <w:p w:rsidR="001B3BDB" w:rsidRDefault="005C5CE1">
      <w:pPr>
        <w:pStyle w:val="afa"/>
        <w:numPr>
          <w:ilvl w:val="0"/>
          <w:numId w:val="13"/>
        </w:numPr>
        <w:spacing w:before="0" w:after="0" w:line="240" w:lineRule="auto"/>
        <w:ind w:firstLine="709"/>
        <w:jc w:val="both"/>
        <w:rPr>
          <w:sz w:val="24"/>
          <w:szCs w:val="24"/>
        </w:rPr>
      </w:pPr>
      <w:r>
        <w:rPr>
          <w:sz w:val="24"/>
          <w:szCs w:val="24"/>
        </w:rPr>
        <w:t xml:space="preserve"> до заключения Договора и в период его действия предоставлять Заказчику (Слушателю) достоверную информацию о себе и об оказываемых платных образовательных услугах, обеспечивающую возможность их правильного выбора;</w:t>
      </w:r>
    </w:p>
    <w:p w:rsidR="001B3BDB" w:rsidRDefault="005C5CE1">
      <w:pPr>
        <w:pStyle w:val="afa"/>
        <w:numPr>
          <w:ilvl w:val="0"/>
          <w:numId w:val="14"/>
        </w:numPr>
        <w:spacing w:before="0" w:after="0" w:line="240" w:lineRule="auto"/>
        <w:ind w:firstLine="709"/>
        <w:jc w:val="both"/>
        <w:rPr>
          <w:sz w:val="24"/>
          <w:szCs w:val="24"/>
        </w:rPr>
      </w:pPr>
      <w:r>
        <w:rPr>
          <w:sz w:val="24"/>
          <w:szCs w:val="24"/>
        </w:rPr>
        <w:t>обеспечить защиту сведений, составляющих государственную или иную охраняемую законом тайну.</w:t>
      </w:r>
    </w:p>
    <w:p w:rsidR="001B3BDB" w:rsidRDefault="005C5CE1">
      <w:pPr>
        <w:pStyle w:val="2"/>
        <w:numPr>
          <w:ilvl w:val="1"/>
          <w:numId w:val="2"/>
        </w:numPr>
        <w:spacing w:before="0" w:after="0" w:line="240" w:lineRule="auto"/>
        <w:ind w:firstLine="709"/>
        <w:rPr>
          <w:sz w:val="24"/>
          <w:szCs w:val="24"/>
        </w:rPr>
      </w:pPr>
      <w:bookmarkStart w:id="26" w:name="_ref_1-170c1c67b3a44b"/>
      <w:r>
        <w:rPr>
          <w:sz w:val="24"/>
          <w:szCs w:val="24"/>
        </w:rPr>
        <w:t>Акт об оказанных услугах</w:t>
      </w:r>
      <w:bookmarkEnd w:id="26"/>
    </w:p>
    <w:p w:rsidR="001B3BDB" w:rsidRDefault="005C5CE1">
      <w:pPr>
        <w:pStyle w:val="3"/>
        <w:numPr>
          <w:ilvl w:val="2"/>
          <w:numId w:val="2"/>
        </w:numPr>
        <w:spacing w:before="0" w:after="0" w:line="240" w:lineRule="auto"/>
        <w:ind w:firstLine="709"/>
        <w:rPr>
          <w:sz w:val="24"/>
          <w:szCs w:val="24"/>
        </w:rPr>
      </w:pPr>
      <w:bookmarkStart w:id="27" w:name="_ref_1-fc83903ecdf24d"/>
      <w:r>
        <w:rPr>
          <w:sz w:val="24"/>
          <w:szCs w:val="24"/>
        </w:rPr>
        <w:t>По завершении предоставления услуг стороны подписывают акт об оказанных услугах, которым подтверждается получение услуг Заказчиком (Слушателем).</w:t>
      </w:r>
      <w:bookmarkEnd w:id="27"/>
    </w:p>
    <w:p w:rsidR="001B3BDB" w:rsidRDefault="005C5CE1">
      <w:pPr>
        <w:pStyle w:val="3"/>
        <w:numPr>
          <w:ilvl w:val="2"/>
          <w:numId w:val="2"/>
        </w:numPr>
        <w:spacing w:before="0" w:after="0" w:line="240" w:lineRule="auto"/>
        <w:ind w:firstLine="709"/>
        <w:rPr>
          <w:sz w:val="24"/>
          <w:szCs w:val="24"/>
        </w:rPr>
      </w:pPr>
      <w:r>
        <w:rPr>
          <w:sz w:val="24"/>
          <w:szCs w:val="24"/>
        </w:rPr>
        <w:t>Акт должен быть составлен и подписан сторонами в течение 5 рабочих дней с момента завершения оказания услуг.</w:t>
      </w:r>
    </w:p>
    <w:p w:rsidR="001B3BDB" w:rsidRDefault="005C5CE1">
      <w:pPr>
        <w:pStyle w:val="3"/>
        <w:numPr>
          <w:ilvl w:val="2"/>
          <w:numId w:val="2"/>
        </w:numPr>
        <w:spacing w:before="0" w:after="0" w:line="240" w:lineRule="auto"/>
        <w:ind w:firstLine="709"/>
        <w:rPr>
          <w:sz w:val="24"/>
          <w:szCs w:val="24"/>
        </w:rPr>
      </w:pPr>
      <w:bookmarkStart w:id="28" w:name="_ref_1-d1589a0a14ab45"/>
      <w:r>
        <w:rPr>
          <w:sz w:val="24"/>
          <w:szCs w:val="24"/>
        </w:rPr>
        <w:t>В случае уклонения или немотивированного отказа Заказчика (Слушателя) от подписания акта об оказанных услугах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Договора.</w:t>
      </w:r>
      <w:bookmarkEnd w:id="28"/>
    </w:p>
    <w:p w:rsidR="001B3BDB" w:rsidRDefault="005C5CE1">
      <w:pPr>
        <w:pStyle w:val="1"/>
        <w:numPr>
          <w:ilvl w:val="0"/>
          <w:numId w:val="2"/>
        </w:numPr>
        <w:spacing w:before="120" w:after="300" w:line="240" w:lineRule="auto"/>
        <w:rPr>
          <w:szCs w:val="24"/>
        </w:rPr>
      </w:pPr>
      <w:bookmarkStart w:id="29" w:name="_ref_1-f2c32a6d89014f"/>
      <w:r>
        <w:rPr>
          <w:szCs w:val="24"/>
        </w:rPr>
        <w:t>Ответственность сторон</w:t>
      </w:r>
      <w:bookmarkEnd w:id="29"/>
    </w:p>
    <w:p w:rsidR="001B3BDB" w:rsidRDefault="005C5CE1">
      <w:pPr>
        <w:pStyle w:val="2"/>
        <w:numPr>
          <w:ilvl w:val="1"/>
          <w:numId w:val="2"/>
        </w:numPr>
        <w:spacing w:before="0" w:after="0" w:line="240" w:lineRule="auto"/>
        <w:ind w:firstLine="709"/>
        <w:rPr>
          <w:sz w:val="24"/>
          <w:szCs w:val="24"/>
        </w:rPr>
      </w:pPr>
      <w:bookmarkStart w:id="30" w:name="_ref_1-3f7d372390f04f"/>
      <w:r>
        <w:rPr>
          <w:sz w:val="24"/>
          <w:szCs w:val="24"/>
        </w:rPr>
        <w:t>В случае просрочки сроков начала и окончания оказания услуг Заказчик (Слушатель) вправе потребовать уплаты Исполнителем пеней в размере одной трехсотой действующей на дату начисления ключевой ставки Центрального банка Российской Федерации от цены договора за каждый день просрочки.</w:t>
      </w:r>
      <w:bookmarkEnd w:id="30"/>
    </w:p>
    <w:p w:rsidR="001B3BDB" w:rsidRDefault="005C5CE1">
      <w:pPr>
        <w:pStyle w:val="2"/>
        <w:numPr>
          <w:ilvl w:val="1"/>
          <w:numId w:val="2"/>
        </w:numPr>
        <w:spacing w:before="0" w:after="0" w:line="240" w:lineRule="auto"/>
        <w:ind w:firstLine="709"/>
        <w:rPr>
          <w:sz w:val="24"/>
          <w:szCs w:val="24"/>
        </w:rPr>
      </w:pPr>
      <w:bookmarkStart w:id="31" w:name="_ref_1-4e70c1ba1d1145"/>
      <w:r>
        <w:rPr>
          <w:sz w:val="24"/>
          <w:szCs w:val="24"/>
        </w:rPr>
        <w:t>Заказчик (Слушатель)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услуг.</w:t>
      </w:r>
      <w:bookmarkEnd w:id="31"/>
    </w:p>
    <w:p w:rsidR="001B3BDB" w:rsidRDefault="005C5CE1">
      <w:pPr>
        <w:pStyle w:val="2"/>
        <w:numPr>
          <w:ilvl w:val="1"/>
          <w:numId w:val="2"/>
        </w:numPr>
        <w:spacing w:before="0" w:line="240" w:lineRule="auto"/>
        <w:ind w:firstLine="709"/>
        <w:rPr>
          <w:sz w:val="24"/>
          <w:szCs w:val="24"/>
        </w:rPr>
      </w:pPr>
      <w:bookmarkStart w:id="32" w:name="_ref_1-1fbdb3c9cdcb42"/>
      <w:r>
        <w:rPr>
          <w:sz w:val="24"/>
          <w:szCs w:val="24"/>
        </w:rPr>
        <w:t>При просрочке оплаты оказанных услуг Исполнитель вправе потребовать уплаты Заказчиком пеней в размере одной трехсотой действующей на дату начисления ключевой ставки Центрального банка Российской Федерации от цены договора за каждый день просрочки.</w:t>
      </w:r>
      <w:bookmarkEnd w:id="32"/>
    </w:p>
    <w:p w:rsidR="001B3BDB" w:rsidRDefault="005C5CE1">
      <w:pPr>
        <w:pStyle w:val="1"/>
        <w:numPr>
          <w:ilvl w:val="0"/>
          <w:numId w:val="2"/>
        </w:numPr>
        <w:spacing w:before="120" w:line="240" w:lineRule="auto"/>
        <w:rPr>
          <w:szCs w:val="24"/>
        </w:rPr>
      </w:pPr>
      <w:bookmarkStart w:id="33" w:name="_ref_1-f3ce759943f041"/>
      <w:r>
        <w:rPr>
          <w:szCs w:val="24"/>
        </w:rPr>
        <w:lastRenderedPageBreak/>
        <w:t>Изменение и расторжение договора</w:t>
      </w:r>
      <w:bookmarkEnd w:id="33"/>
    </w:p>
    <w:p w:rsidR="001B3BDB" w:rsidRDefault="005C5CE1">
      <w:pPr>
        <w:pStyle w:val="2"/>
        <w:numPr>
          <w:ilvl w:val="1"/>
          <w:numId w:val="2"/>
        </w:numPr>
        <w:spacing w:before="0" w:after="0" w:line="240" w:lineRule="auto"/>
        <w:ind w:firstLine="709"/>
        <w:rPr>
          <w:sz w:val="24"/>
          <w:szCs w:val="24"/>
        </w:rPr>
      </w:pPr>
      <w:bookmarkStart w:id="34" w:name="_ref_1-7468b664288d45"/>
      <w:r>
        <w:rPr>
          <w:sz w:val="24"/>
          <w:szCs w:val="24"/>
        </w:rPr>
        <w:t>Договор может быть изменен или расторгнут по соглашению сторон в любое время, если иное не предусмотрено Гражданским кодексом РФ или другими законами.</w:t>
      </w:r>
      <w:bookmarkEnd w:id="34"/>
    </w:p>
    <w:p w:rsidR="001B3BDB" w:rsidRDefault="005C5CE1">
      <w:pPr>
        <w:pStyle w:val="2"/>
        <w:numPr>
          <w:ilvl w:val="1"/>
          <w:numId w:val="2"/>
        </w:numPr>
        <w:spacing w:before="0" w:after="0" w:line="240" w:lineRule="auto"/>
        <w:ind w:firstLine="709"/>
        <w:rPr>
          <w:sz w:val="24"/>
          <w:szCs w:val="24"/>
        </w:rPr>
      </w:pPr>
      <w:bookmarkStart w:id="35" w:name="_ref_1-1e56cee466db4e"/>
      <w:r>
        <w:rPr>
          <w:sz w:val="24"/>
          <w:szCs w:val="24"/>
        </w:rPr>
        <w:t>Заказчик (Слушатель) вправе отказаться от исполнения Договора и потребовать полного возмещения убытков, если в установленный срок недостатки платных образовательных услуг не устранены Исполнителем. Заказчик (Слушатель)также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End w:id="35"/>
    </w:p>
    <w:p w:rsidR="001B3BDB" w:rsidRDefault="005C5CE1">
      <w:pPr>
        <w:pStyle w:val="2"/>
        <w:numPr>
          <w:ilvl w:val="1"/>
          <w:numId w:val="2"/>
        </w:numPr>
        <w:spacing w:before="0" w:after="0" w:line="240" w:lineRule="auto"/>
        <w:ind w:firstLine="709"/>
        <w:rPr>
          <w:sz w:val="24"/>
          <w:szCs w:val="24"/>
        </w:rPr>
      </w:pPr>
      <w:bookmarkStart w:id="36" w:name="_ref_1-95b34942163348"/>
      <w:r>
        <w:rPr>
          <w:sz w:val="24"/>
          <w:szCs w:val="24"/>
        </w:rPr>
        <w:t>По инициативе Исполнителя Договор может быть расторгнут в одностороннем порядке в следующих случаях:</w:t>
      </w:r>
      <w:bookmarkEnd w:id="36"/>
    </w:p>
    <w:p w:rsidR="001B3BDB" w:rsidRDefault="005C5CE1">
      <w:pPr>
        <w:spacing w:before="0" w:after="0" w:line="240" w:lineRule="auto"/>
        <w:ind w:firstLine="709"/>
        <w:rPr>
          <w:sz w:val="24"/>
          <w:szCs w:val="24"/>
        </w:rPr>
      </w:pPr>
      <w:r>
        <w:rPr>
          <w:sz w:val="24"/>
          <w:szCs w:val="24"/>
        </w:rPr>
        <w:t>- применение к Заказчику (Слушателю) отчисления как меры дисциплинарного взыскания;</w:t>
      </w:r>
    </w:p>
    <w:p w:rsidR="001B3BDB" w:rsidRDefault="005C5CE1">
      <w:pPr>
        <w:spacing w:before="0" w:after="0" w:line="240" w:lineRule="auto"/>
        <w:ind w:firstLine="709"/>
        <w:rPr>
          <w:sz w:val="24"/>
          <w:szCs w:val="24"/>
        </w:rPr>
      </w:pPr>
      <w:r>
        <w:rPr>
          <w:sz w:val="24"/>
          <w:szCs w:val="24"/>
        </w:rPr>
        <w:t>- невыполнение Заказчиком (Слушателем)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1B3BDB" w:rsidRDefault="005C5CE1">
      <w:pPr>
        <w:spacing w:before="0" w:after="0" w:line="240" w:lineRule="auto"/>
        <w:ind w:firstLine="709"/>
        <w:rPr>
          <w:sz w:val="24"/>
          <w:szCs w:val="24"/>
        </w:rPr>
      </w:pPr>
      <w:r>
        <w:rPr>
          <w:sz w:val="24"/>
          <w:szCs w:val="24"/>
        </w:rPr>
        <w:t>- установление нарушения порядка приема в осуществляющую образовательную деятельность организацию, если нарушение повлекло по вине Заказчика его незаконное зачисление в эту образовательную организацию;</w:t>
      </w:r>
    </w:p>
    <w:p w:rsidR="001B3BDB" w:rsidRDefault="005C5CE1">
      <w:pPr>
        <w:spacing w:before="0" w:after="0" w:line="240" w:lineRule="auto"/>
        <w:ind w:firstLine="709"/>
        <w:rPr>
          <w:sz w:val="24"/>
          <w:szCs w:val="24"/>
        </w:rPr>
      </w:pPr>
      <w:r>
        <w:rPr>
          <w:sz w:val="24"/>
          <w:szCs w:val="24"/>
        </w:rPr>
        <w:t>- просрочка оплаты стоимости платных образовательных услуг;</w:t>
      </w:r>
    </w:p>
    <w:p w:rsidR="001B3BDB" w:rsidRDefault="005C5CE1">
      <w:pPr>
        <w:spacing w:before="0" w:after="0" w:line="240" w:lineRule="auto"/>
        <w:ind w:firstLine="709"/>
        <w:rPr>
          <w:sz w:val="24"/>
          <w:szCs w:val="24"/>
        </w:rPr>
      </w:pPr>
      <w:r>
        <w:rPr>
          <w:sz w:val="24"/>
          <w:szCs w:val="24"/>
        </w:rPr>
        <w:t>- невозможность надлежащего исполнения обязательств по оказанию платных образовательных услуг вследствие действий (бездействия) Заказчика (Слушателя).</w:t>
      </w:r>
    </w:p>
    <w:p w:rsidR="001B3BDB" w:rsidRDefault="005C5CE1">
      <w:pPr>
        <w:pStyle w:val="2"/>
        <w:numPr>
          <w:ilvl w:val="1"/>
          <w:numId w:val="2"/>
        </w:numPr>
        <w:spacing w:before="0" w:after="0" w:line="240" w:lineRule="auto"/>
        <w:ind w:firstLine="709"/>
        <w:rPr>
          <w:sz w:val="24"/>
          <w:szCs w:val="24"/>
        </w:rPr>
      </w:pPr>
      <w:bookmarkStart w:id="37" w:name="_ref_1-b58b127c8e0244"/>
      <w:r>
        <w:rPr>
          <w:sz w:val="24"/>
          <w:szCs w:val="24"/>
        </w:rPr>
        <w:t>По требованию одной из сторон Договор может быть расторгнут по решению суда только в следующих случаях:</w:t>
      </w:r>
      <w:bookmarkEnd w:id="37"/>
    </w:p>
    <w:p w:rsidR="001B3BDB" w:rsidRDefault="005C5CE1">
      <w:pPr>
        <w:spacing w:before="0" w:after="0" w:line="240" w:lineRule="auto"/>
        <w:ind w:firstLine="709"/>
        <w:rPr>
          <w:sz w:val="24"/>
          <w:szCs w:val="24"/>
        </w:rPr>
      </w:pPr>
      <w:r>
        <w:rPr>
          <w:sz w:val="24"/>
          <w:szCs w:val="24"/>
        </w:rPr>
        <w:t>1) при существенном нарушении Договора другой стороной;</w:t>
      </w:r>
    </w:p>
    <w:p w:rsidR="001B3BDB" w:rsidRDefault="005C5CE1">
      <w:pPr>
        <w:spacing w:before="0" w:after="0" w:line="240" w:lineRule="auto"/>
        <w:ind w:firstLine="709"/>
        <w:rPr>
          <w:sz w:val="24"/>
          <w:szCs w:val="24"/>
        </w:rPr>
      </w:pPr>
      <w:r>
        <w:rPr>
          <w:sz w:val="24"/>
          <w:szCs w:val="24"/>
        </w:rPr>
        <w:t>2) в иных случаях, предусмотренных Гражданским кодексом РФ или другими законами.</w:t>
      </w:r>
    </w:p>
    <w:p w:rsidR="001B3BDB" w:rsidRDefault="005C5CE1">
      <w:pPr>
        <w:spacing w:before="0" w:after="0" w:line="240" w:lineRule="auto"/>
        <w:ind w:firstLine="709"/>
        <w:rPr>
          <w:sz w:val="24"/>
          <w:szCs w:val="24"/>
        </w:rPr>
      </w:pPr>
      <w:r>
        <w:rPr>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вправе была рассчитывать при заключении Договора.</w:t>
      </w:r>
    </w:p>
    <w:p w:rsidR="001B3BDB" w:rsidRDefault="005C5CE1">
      <w:pPr>
        <w:pStyle w:val="1"/>
        <w:numPr>
          <w:ilvl w:val="0"/>
          <w:numId w:val="2"/>
        </w:numPr>
        <w:spacing w:before="120" w:after="300" w:line="240" w:lineRule="auto"/>
        <w:rPr>
          <w:szCs w:val="24"/>
        </w:rPr>
      </w:pPr>
      <w:bookmarkStart w:id="38" w:name="_ref_1-a56c36e336014d"/>
      <w:r>
        <w:rPr>
          <w:szCs w:val="24"/>
        </w:rPr>
        <w:t>Разрешение споров</w:t>
      </w:r>
      <w:bookmarkEnd w:id="38"/>
    </w:p>
    <w:p w:rsidR="001B3BDB" w:rsidRDefault="005C5CE1">
      <w:pPr>
        <w:pStyle w:val="2"/>
        <w:numPr>
          <w:ilvl w:val="1"/>
          <w:numId w:val="2"/>
        </w:numPr>
        <w:spacing w:before="0" w:after="0" w:line="240" w:lineRule="auto"/>
        <w:ind w:firstLine="709"/>
        <w:rPr>
          <w:sz w:val="24"/>
          <w:szCs w:val="24"/>
        </w:rPr>
      </w:pPr>
      <w:bookmarkStart w:id="39" w:name="_ref_1-a015b2a9fd0940"/>
      <w:r>
        <w:rPr>
          <w:sz w:val="24"/>
          <w:szCs w:val="24"/>
        </w:rPr>
        <w:t>Досудебный (претензионный) порядок разрешения споров</w:t>
      </w:r>
      <w:bookmarkEnd w:id="39"/>
      <w:r>
        <w:rPr>
          <w:sz w:val="24"/>
          <w:szCs w:val="24"/>
        </w:rPr>
        <w:t>:</w:t>
      </w:r>
    </w:p>
    <w:p w:rsidR="001B3BDB" w:rsidRDefault="005C5CE1">
      <w:pPr>
        <w:pStyle w:val="3"/>
        <w:numPr>
          <w:ilvl w:val="2"/>
          <w:numId w:val="2"/>
        </w:numPr>
        <w:spacing w:before="0" w:after="0" w:line="240" w:lineRule="auto"/>
        <w:ind w:firstLine="709"/>
        <w:rPr>
          <w:sz w:val="24"/>
          <w:szCs w:val="24"/>
        </w:rPr>
      </w:pPr>
      <w:bookmarkStart w:id="40" w:name="_ref_1-7e84ec82d02e44"/>
      <w:r>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40"/>
    </w:p>
    <w:p w:rsidR="001B3BDB" w:rsidRDefault="005C5CE1">
      <w:pPr>
        <w:pStyle w:val="3"/>
        <w:numPr>
          <w:ilvl w:val="2"/>
          <w:numId w:val="2"/>
        </w:numPr>
        <w:spacing w:before="0" w:after="0" w:line="240" w:lineRule="auto"/>
        <w:ind w:firstLine="709"/>
        <w:rPr>
          <w:sz w:val="24"/>
          <w:szCs w:val="24"/>
        </w:rPr>
      </w:pPr>
      <w:bookmarkStart w:id="41" w:name="_ref_1-93e5f77a923f48"/>
      <w:r>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41"/>
    </w:p>
    <w:p w:rsidR="001B3BDB" w:rsidRDefault="005C5CE1">
      <w:pPr>
        <w:pStyle w:val="3"/>
        <w:numPr>
          <w:ilvl w:val="2"/>
          <w:numId w:val="2"/>
        </w:numPr>
        <w:spacing w:before="0" w:after="0" w:line="240" w:lineRule="auto"/>
        <w:ind w:firstLine="709"/>
        <w:rPr>
          <w:sz w:val="24"/>
          <w:szCs w:val="24"/>
        </w:rPr>
      </w:pPr>
      <w:bookmarkStart w:id="42" w:name="_ref_1-7e989905a6c442"/>
      <w:r>
        <w:rPr>
          <w:sz w:val="24"/>
          <w:szCs w:val="24"/>
        </w:rPr>
        <w:t>Сторона, которая получила претензию, обязана ее рассмотреть и направить письменный мотивированный ответ другой стороне в течение 10 календарных дней с момента получения претензии.</w:t>
      </w:r>
      <w:bookmarkEnd w:id="42"/>
    </w:p>
    <w:p w:rsidR="001B3BDB" w:rsidRDefault="005C5CE1">
      <w:pPr>
        <w:pStyle w:val="2"/>
        <w:numPr>
          <w:ilvl w:val="1"/>
          <w:numId w:val="2"/>
        </w:numPr>
        <w:spacing w:before="0" w:after="0" w:line="240" w:lineRule="auto"/>
        <w:ind w:firstLine="709"/>
        <w:rPr>
          <w:sz w:val="24"/>
          <w:szCs w:val="24"/>
        </w:rPr>
      </w:pPr>
      <w:bookmarkStart w:id="43" w:name="_ref_1-1abb790594bf47"/>
      <w:r>
        <w:rPr>
          <w:sz w:val="24"/>
          <w:szCs w:val="24"/>
        </w:rPr>
        <w:t>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или суде общей юрисдикции в соответствии с законодательством РФ.</w:t>
      </w:r>
      <w:bookmarkEnd w:id="43"/>
    </w:p>
    <w:p w:rsidR="001B3BDB" w:rsidRDefault="001B3BDB">
      <w:pPr>
        <w:spacing w:before="0" w:after="0" w:line="240" w:lineRule="auto"/>
        <w:ind w:firstLine="709"/>
        <w:rPr>
          <w:sz w:val="24"/>
          <w:szCs w:val="24"/>
        </w:rPr>
      </w:pPr>
    </w:p>
    <w:p w:rsidR="001B3BDB" w:rsidRDefault="005C5CE1" w:rsidP="005C5CE1">
      <w:pPr>
        <w:pStyle w:val="1"/>
        <w:numPr>
          <w:ilvl w:val="0"/>
          <w:numId w:val="2"/>
        </w:numPr>
        <w:spacing w:before="0" w:after="15" w:line="360" w:lineRule="auto"/>
        <w:rPr>
          <w:szCs w:val="24"/>
        </w:rPr>
      </w:pPr>
      <w:bookmarkStart w:id="44" w:name="_ref_1-9ba33db4dafe4f"/>
      <w:r>
        <w:rPr>
          <w:szCs w:val="24"/>
        </w:rPr>
        <w:lastRenderedPageBreak/>
        <w:t>Заключительные положения</w:t>
      </w:r>
      <w:bookmarkEnd w:id="44"/>
    </w:p>
    <w:p w:rsidR="001B3BDB" w:rsidRDefault="005C5CE1">
      <w:pPr>
        <w:pStyle w:val="2"/>
        <w:numPr>
          <w:ilvl w:val="1"/>
          <w:numId w:val="2"/>
        </w:numPr>
        <w:spacing w:before="0" w:after="0" w:line="240" w:lineRule="auto"/>
        <w:ind w:firstLine="709"/>
        <w:rPr>
          <w:sz w:val="24"/>
          <w:szCs w:val="24"/>
        </w:rPr>
      </w:pPr>
      <w:bookmarkStart w:id="45" w:name="_ref_1-9bb3aff068c54b"/>
      <w:bookmarkEnd w:id="45"/>
      <w:r>
        <w:rPr>
          <w:sz w:val="24"/>
          <w:szCs w:val="24"/>
        </w:rPr>
        <w:t>Настоящий договор вступает в силу с момента его подписания уполномоченными на то представителями Сторон и действует до полного исполнения обязательств по нему.</w:t>
      </w:r>
    </w:p>
    <w:p w:rsidR="001B3BDB" w:rsidRDefault="005C5CE1">
      <w:pPr>
        <w:pStyle w:val="2"/>
        <w:numPr>
          <w:ilvl w:val="1"/>
          <w:numId w:val="2"/>
        </w:numPr>
        <w:spacing w:before="0" w:after="0" w:line="240" w:lineRule="auto"/>
        <w:ind w:firstLine="709"/>
        <w:rPr>
          <w:sz w:val="24"/>
          <w:szCs w:val="24"/>
        </w:rPr>
      </w:pPr>
      <w:bookmarkStart w:id="46" w:name="_ref_1-9bb3aff068c54b1"/>
      <w:bookmarkStart w:id="47" w:name="_ref_1-50e70e327fb243"/>
      <w:bookmarkEnd w:id="46"/>
      <w:r>
        <w:rPr>
          <w:sz w:val="24"/>
          <w:szCs w:val="24"/>
        </w:rPr>
        <w:t>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w:t>
      </w:r>
      <w:bookmarkEnd w:id="47"/>
    </w:p>
    <w:p w:rsidR="001B3BDB" w:rsidRDefault="005C5CE1">
      <w:pPr>
        <w:pStyle w:val="2"/>
        <w:numPr>
          <w:ilvl w:val="1"/>
          <w:numId w:val="2"/>
        </w:numPr>
        <w:spacing w:before="0" w:after="0" w:line="240" w:lineRule="auto"/>
        <w:ind w:firstLine="709"/>
        <w:rPr>
          <w:sz w:val="24"/>
          <w:szCs w:val="24"/>
        </w:rPr>
      </w:pPr>
      <w:bookmarkStart w:id="48" w:name="_ref_1-e5a001056b474d"/>
      <w:r>
        <w:rPr>
          <w:sz w:val="24"/>
          <w:szCs w:val="24"/>
        </w:rPr>
        <w:t>Заказчик (Слушатель) ознакомлен со следующими документами:</w:t>
      </w:r>
      <w:bookmarkEnd w:id="48"/>
    </w:p>
    <w:p w:rsidR="001B3BDB" w:rsidRDefault="005C5CE1">
      <w:pPr>
        <w:pStyle w:val="afa"/>
        <w:numPr>
          <w:ilvl w:val="0"/>
          <w:numId w:val="15"/>
        </w:numPr>
        <w:spacing w:before="0" w:after="0" w:line="240" w:lineRule="auto"/>
        <w:ind w:firstLine="709"/>
        <w:jc w:val="both"/>
        <w:rPr>
          <w:sz w:val="24"/>
          <w:szCs w:val="24"/>
        </w:rPr>
      </w:pPr>
      <w:r>
        <w:rPr>
          <w:sz w:val="24"/>
          <w:szCs w:val="24"/>
        </w:rPr>
        <w:t>учебный план по программе повышение квалификации «Должностные лица органов управления единой государственной системы предупреждения и ликвидации чрезвычайных ситуаций» категория «Координационные органы единой государственной системы предупреждения и ликвидации чрезвычайных ситуаций», являющейся предметом Договора;</w:t>
      </w:r>
    </w:p>
    <w:p w:rsidR="001B3BDB" w:rsidRDefault="005C5CE1">
      <w:pPr>
        <w:pStyle w:val="afa"/>
        <w:numPr>
          <w:ilvl w:val="0"/>
          <w:numId w:val="16"/>
        </w:numPr>
        <w:spacing w:before="0" w:after="0" w:line="240" w:lineRule="auto"/>
        <w:ind w:firstLine="709"/>
        <w:jc w:val="both"/>
        <w:rPr>
          <w:sz w:val="24"/>
          <w:szCs w:val="24"/>
        </w:rPr>
      </w:pPr>
      <w:r>
        <w:rPr>
          <w:sz w:val="24"/>
          <w:szCs w:val="24"/>
        </w:rPr>
        <w:t>правила внутреннего распорядка.</w:t>
      </w:r>
    </w:p>
    <w:p w:rsidR="001B3BDB" w:rsidRDefault="005C5CE1">
      <w:pPr>
        <w:pStyle w:val="2"/>
        <w:numPr>
          <w:ilvl w:val="1"/>
          <w:numId w:val="2"/>
        </w:numPr>
        <w:spacing w:before="0" w:after="0" w:line="240" w:lineRule="auto"/>
        <w:ind w:firstLine="709"/>
        <w:rPr>
          <w:sz w:val="24"/>
          <w:szCs w:val="24"/>
        </w:rPr>
      </w:pPr>
      <w:bookmarkStart w:id="49" w:name="_ref_1-076640d1a1734b"/>
      <w:r>
        <w:rPr>
          <w:sz w:val="24"/>
          <w:szCs w:val="24"/>
        </w:rPr>
        <w:t xml:space="preserve">Договор составлен в </w:t>
      </w:r>
      <w:r w:rsidRPr="00C17B51">
        <w:rPr>
          <w:sz w:val="24"/>
          <w:szCs w:val="24"/>
        </w:rPr>
        <w:t>2</w:t>
      </w:r>
      <w:r>
        <w:rPr>
          <w:sz w:val="24"/>
          <w:szCs w:val="24"/>
        </w:rPr>
        <w:t xml:space="preserve"> экземплярах, по одному для каждой из Сторон.</w:t>
      </w:r>
      <w:bookmarkEnd w:id="49"/>
    </w:p>
    <w:p w:rsidR="001B3BDB" w:rsidRDefault="005C5CE1">
      <w:pPr>
        <w:pStyle w:val="2"/>
        <w:numPr>
          <w:ilvl w:val="1"/>
          <w:numId w:val="2"/>
        </w:numPr>
        <w:spacing w:before="0" w:after="0" w:line="240" w:lineRule="auto"/>
        <w:ind w:firstLine="709"/>
        <w:rPr>
          <w:sz w:val="24"/>
          <w:szCs w:val="24"/>
        </w:rPr>
      </w:pPr>
      <w:bookmarkStart w:id="50" w:name="_ref_1-a25120081c4c47"/>
      <w:r>
        <w:rPr>
          <w:sz w:val="24"/>
          <w:szCs w:val="24"/>
        </w:rPr>
        <w:t>Приложения к договору</w:t>
      </w:r>
      <w:bookmarkEnd w:id="50"/>
    </w:p>
    <w:p w:rsidR="001B3BDB" w:rsidRDefault="00630FDE">
      <w:pPr>
        <w:pStyle w:val="3"/>
        <w:numPr>
          <w:ilvl w:val="2"/>
          <w:numId w:val="2"/>
        </w:numPr>
        <w:spacing w:before="0" w:after="0" w:line="240" w:lineRule="auto"/>
        <w:ind w:firstLine="709"/>
        <w:rPr>
          <w:sz w:val="24"/>
          <w:szCs w:val="24"/>
        </w:rPr>
      </w:pPr>
      <w:bookmarkStart w:id="51" w:name="_ref_1-eccb8e0fb2ee49"/>
      <w:r>
        <w:rPr>
          <w:sz w:val="24"/>
          <w:szCs w:val="24"/>
        </w:rPr>
        <w:t xml:space="preserve">Приложение № 1 </w:t>
      </w:r>
      <w:r w:rsidR="005C5CE1">
        <w:rPr>
          <w:sz w:val="24"/>
          <w:szCs w:val="24"/>
        </w:rPr>
        <w:t>«Смета</w:t>
      </w:r>
      <w:bookmarkEnd w:id="51"/>
      <w:r w:rsidR="005C5CE1">
        <w:rPr>
          <w:sz w:val="24"/>
          <w:szCs w:val="24"/>
        </w:rPr>
        <w:t>»</w:t>
      </w:r>
    </w:p>
    <w:p w:rsidR="00C17B51" w:rsidRDefault="005C5CE1" w:rsidP="00C17B51">
      <w:pPr>
        <w:pStyle w:val="3"/>
        <w:numPr>
          <w:ilvl w:val="2"/>
          <w:numId w:val="2"/>
        </w:numPr>
        <w:spacing w:before="0" w:after="0" w:line="240" w:lineRule="auto"/>
        <w:ind w:firstLine="709"/>
        <w:rPr>
          <w:sz w:val="24"/>
          <w:szCs w:val="24"/>
        </w:rPr>
      </w:pPr>
      <w:r>
        <w:rPr>
          <w:sz w:val="24"/>
          <w:szCs w:val="24"/>
        </w:rPr>
        <w:t>Приложение № 2 «Сведения о слушателях»</w:t>
      </w:r>
    </w:p>
    <w:p w:rsidR="00C17B51" w:rsidRPr="00C17B51" w:rsidRDefault="00C17B51" w:rsidP="00C17B51"/>
    <w:p w:rsidR="001B3BDB" w:rsidRDefault="005C5CE1" w:rsidP="005C5CE1">
      <w:pPr>
        <w:pStyle w:val="1"/>
        <w:keepNext w:val="0"/>
        <w:keepLines w:val="0"/>
        <w:numPr>
          <w:ilvl w:val="0"/>
          <w:numId w:val="2"/>
        </w:numPr>
        <w:spacing w:before="0" w:after="72" w:line="360" w:lineRule="auto"/>
        <w:rPr>
          <w:szCs w:val="24"/>
        </w:rPr>
      </w:pPr>
      <w:bookmarkStart w:id="52" w:name="_ref_1-cab3c4d58c814f"/>
      <w:r>
        <w:rPr>
          <w:szCs w:val="24"/>
        </w:rPr>
        <w:t>Адреса и реквизиты сторон</w:t>
      </w:r>
      <w:bookmarkEnd w:id="52"/>
    </w:p>
    <w:tbl>
      <w:tblPr>
        <w:tblW w:w="4750" w:type="pct"/>
        <w:tblLook w:val="04A0" w:firstRow="1" w:lastRow="0" w:firstColumn="1" w:lastColumn="0" w:noHBand="0" w:noVBand="1"/>
      </w:tblPr>
      <w:tblGrid>
        <w:gridCol w:w="4598"/>
        <w:gridCol w:w="4494"/>
      </w:tblGrid>
      <w:tr w:rsidR="001B3BDB">
        <w:tc>
          <w:tcPr>
            <w:tcW w:w="4494"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jc w:val="center"/>
            </w:pPr>
            <w:r>
              <w:rPr>
                <w:b/>
              </w:rPr>
              <w:t>Заказчик</w:t>
            </w:r>
          </w:p>
        </w:tc>
        <w:tc>
          <w:tcPr>
            <w:tcW w:w="4392"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jc w:val="center"/>
            </w:pPr>
            <w:r>
              <w:rPr>
                <w:b/>
              </w:rPr>
              <w:t>Исполнитель</w:t>
            </w:r>
          </w:p>
        </w:tc>
      </w:tr>
      <w:tr w:rsidR="001B3BDB">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1B3BDB" w:rsidRPr="00C17B51" w:rsidRDefault="001B3BDB">
            <w:pPr>
              <w:pStyle w:val="Normalunindented"/>
              <w:spacing w:before="0" w:after="0"/>
              <w:jc w:val="left"/>
            </w:pPr>
          </w:p>
        </w:tc>
        <w:tc>
          <w:tcPr>
            <w:tcW w:w="4392" w:type="dxa"/>
            <w:tcBorders>
              <w:top w:val="single" w:sz="6" w:space="0" w:color="000000"/>
              <w:left w:val="single" w:sz="6" w:space="0" w:color="000000"/>
              <w:bottom w:val="single" w:sz="6" w:space="0" w:color="000000"/>
              <w:right w:val="single" w:sz="6" w:space="0" w:color="000000"/>
            </w:tcBorders>
          </w:tcPr>
          <w:p w:rsidR="001B3BDB" w:rsidRDefault="005C5CE1">
            <w:pPr>
              <w:shd w:val="clear" w:color="auto" w:fill="FFFFFF"/>
              <w:spacing w:before="0" w:after="0" w:line="240" w:lineRule="auto"/>
              <w:ind w:right="1" w:firstLine="0"/>
              <w:rPr>
                <w:sz w:val="16"/>
                <w:szCs w:val="20"/>
              </w:rPr>
            </w:pPr>
            <w:r>
              <w:rPr>
                <w:sz w:val="16"/>
                <w:szCs w:val="20"/>
              </w:rPr>
              <w:t>Полное наименование юридического лица: Казенное учреждение Ханты-Мансийского автономного округа – Югры «Центр обеспечения безопасности жизнедеятельности и призыва граждан на военную службу»</w:t>
            </w:r>
          </w:p>
          <w:p w:rsidR="001B3BDB" w:rsidRDefault="005C5CE1">
            <w:pPr>
              <w:shd w:val="clear" w:color="auto" w:fill="FFFFFF"/>
              <w:spacing w:before="0" w:after="0" w:line="240" w:lineRule="auto"/>
              <w:ind w:right="1" w:firstLine="0"/>
              <w:rPr>
                <w:sz w:val="16"/>
                <w:szCs w:val="20"/>
              </w:rPr>
            </w:pPr>
            <w:r>
              <w:rPr>
                <w:sz w:val="16"/>
                <w:szCs w:val="20"/>
              </w:rPr>
              <w:t>Сокращенное наименование юридического лица: КУ «Центр обеспечения безопасности жизнедеятельности и призыва граждан на военную службу»</w:t>
            </w:r>
          </w:p>
          <w:p w:rsidR="001B3BDB" w:rsidRDefault="005C5CE1">
            <w:pPr>
              <w:shd w:val="clear" w:color="auto" w:fill="FFFFFF"/>
              <w:spacing w:before="0" w:after="0" w:line="240" w:lineRule="auto"/>
              <w:ind w:right="1" w:firstLine="0"/>
              <w:rPr>
                <w:sz w:val="16"/>
                <w:szCs w:val="20"/>
              </w:rPr>
            </w:pPr>
            <w:r>
              <w:rPr>
                <w:sz w:val="16"/>
                <w:szCs w:val="20"/>
              </w:rPr>
              <w:t>ИНН: 8601056098</w:t>
            </w:r>
          </w:p>
          <w:p w:rsidR="001B3BDB" w:rsidRDefault="005C5CE1">
            <w:pPr>
              <w:shd w:val="clear" w:color="auto" w:fill="FFFFFF"/>
              <w:spacing w:before="0" w:after="0" w:line="240" w:lineRule="auto"/>
              <w:ind w:right="1" w:firstLine="0"/>
              <w:rPr>
                <w:sz w:val="16"/>
                <w:szCs w:val="20"/>
              </w:rPr>
            </w:pPr>
            <w:r>
              <w:rPr>
                <w:sz w:val="16"/>
                <w:szCs w:val="20"/>
              </w:rPr>
              <w:t>КПП: 860101001</w:t>
            </w:r>
          </w:p>
          <w:p w:rsidR="001B3BDB" w:rsidRDefault="005C5CE1">
            <w:pPr>
              <w:shd w:val="clear" w:color="auto" w:fill="FFFFFF"/>
              <w:spacing w:before="0" w:after="0" w:line="240" w:lineRule="auto"/>
              <w:ind w:right="1" w:firstLine="0"/>
              <w:rPr>
                <w:sz w:val="16"/>
                <w:szCs w:val="20"/>
              </w:rPr>
            </w:pPr>
            <w:r>
              <w:rPr>
                <w:sz w:val="16"/>
                <w:szCs w:val="20"/>
              </w:rPr>
              <w:t>ОГРН: 1158617010727</w:t>
            </w:r>
          </w:p>
          <w:p w:rsidR="001B3BDB" w:rsidRDefault="005C5CE1">
            <w:pPr>
              <w:shd w:val="clear" w:color="auto" w:fill="FFFFFF"/>
              <w:spacing w:before="0" w:after="0" w:line="240" w:lineRule="auto"/>
              <w:ind w:right="1" w:firstLine="0"/>
              <w:rPr>
                <w:sz w:val="16"/>
                <w:szCs w:val="20"/>
              </w:rPr>
            </w:pPr>
            <w:r>
              <w:rPr>
                <w:sz w:val="16"/>
                <w:szCs w:val="20"/>
              </w:rPr>
              <w:t>Код по сводному реестру: 742J3365</w:t>
            </w:r>
          </w:p>
          <w:p w:rsidR="001B3BDB" w:rsidRDefault="005C5CE1">
            <w:pPr>
              <w:shd w:val="clear" w:color="auto" w:fill="FFFFFF"/>
              <w:spacing w:before="0" w:after="0" w:line="240" w:lineRule="auto"/>
              <w:ind w:right="1" w:firstLine="0"/>
              <w:rPr>
                <w:sz w:val="16"/>
                <w:szCs w:val="20"/>
              </w:rPr>
            </w:pPr>
            <w:r>
              <w:rPr>
                <w:sz w:val="16"/>
                <w:szCs w:val="20"/>
              </w:rPr>
              <w:t>Свидетельство о государственной регистрации юридического лица: Свидетельство о постановке на учет российской организации в налоговом органе по месту ее нахождения от 19.10.2015 серия 86 №002498498</w:t>
            </w:r>
          </w:p>
          <w:p w:rsidR="001B3BDB" w:rsidRDefault="005C5CE1">
            <w:pPr>
              <w:shd w:val="clear" w:color="auto" w:fill="FFFFFF"/>
              <w:spacing w:before="0" w:after="0" w:line="240" w:lineRule="auto"/>
              <w:ind w:right="1" w:firstLine="0"/>
              <w:rPr>
                <w:sz w:val="16"/>
                <w:szCs w:val="20"/>
              </w:rPr>
            </w:pPr>
            <w:r>
              <w:rPr>
                <w:sz w:val="16"/>
                <w:szCs w:val="20"/>
              </w:rPr>
              <w:t>Свидетельство о постановке на учет в налоговом органе: Свидетельство о постановке на учет Российской организации в налоговом органе по месту нахождения от 19.10.2015 серия 86 № 002498499</w:t>
            </w:r>
          </w:p>
          <w:p w:rsidR="001B3BDB" w:rsidRDefault="005C5CE1">
            <w:pPr>
              <w:shd w:val="clear" w:color="auto" w:fill="FFFFFF"/>
              <w:spacing w:before="0" w:after="0" w:line="240" w:lineRule="auto"/>
              <w:ind w:right="1" w:firstLine="0"/>
              <w:rPr>
                <w:sz w:val="16"/>
                <w:szCs w:val="20"/>
              </w:rPr>
            </w:pPr>
            <w:r>
              <w:rPr>
                <w:sz w:val="16"/>
                <w:szCs w:val="20"/>
              </w:rPr>
              <w:t>ОКПО: 34439227</w:t>
            </w:r>
          </w:p>
          <w:p w:rsidR="001B3BDB" w:rsidRDefault="005C5CE1">
            <w:pPr>
              <w:shd w:val="clear" w:color="auto" w:fill="FFFFFF"/>
              <w:spacing w:before="0" w:after="0" w:line="240" w:lineRule="auto"/>
              <w:ind w:right="1" w:firstLine="0"/>
              <w:rPr>
                <w:sz w:val="16"/>
                <w:szCs w:val="20"/>
              </w:rPr>
            </w:pPr>
            <w:r>
              <w:rPr>
                <w:sz w:val="16"/>
                <w:szCs w:val="20"/>
              </w:rPr>
              <w:t>ОКАТО: 71131000000</w:t>
            </w:r>
          </w:p>
          <w:p w:rsidR="001B3BDB" w:rsidRDefault="005C5CE1">
            <w:pPr>
              <w:shd w:val="clear" w:color="auto" w:fill="FFFFFF"/>
              <w:spacing w:before="0" w:after="0" w:line="240" w:lineRule="auto"/>
              <w:ind w:right="1" w:firstLine="0"/>
              <w:rPr>
                <w:sz w:val="16"/>
                <w:szCs w:val="20"/>
              </w:rPr>
            </w:pPr>
            <w:r>
              <w:rPr>
                <w:sz w:val="16"/>
                <w:szCs w:val="20"/>
              </w:rPr>
              <w:t>ОКТМО: 71871000001</w:t>
            </w:r>
          </w:p>
          <w:p w:rsidR="001B3BDB" w:rsidRDefault="005C5CE1">
            <w:pPr>
              <w:shd w:val="clear" w:color="auto" w:fill="FFFFFF"/>
              <w:spacing w:before="0" w:after="0" w:line="240" w:lineRule="auto"/>
              <w:ind w:right="1" w:firstLine="0"/>
              <w:rPr>
                <w:sz w:val="16"/>
                <w:szCs w:val="20"/>
              </w:rPr>
            </w:pPr>
            <w:r>
              <w:rPr>
                <w:sz w:val="16"/>
                <w:szCs w:val="20"/>
              </w:rPr>
              <w:t>ОКОГУ: 2300280</w:t>
            </w:r>
          </w:p>
          <w:p w:rsidR="001B3BDB" w:rsidRDefault="005C5CE1">
            <w:pPr>
              <w:shd w:val="clear" w:color="auto" w:fill="FFFFFF"/>
              <w:spacing w:before="0" w:after="0" w:line="240" w:lineRule="auto"/>
              <w:ind w:right="1" w:firstLine="0"/>
              <w:rPr>
                <w:sz w:val="16"/>
                <w:szCs w:val="20"/>
              </w:rPr>
            </w:pPr>
            <w:r>
              <w:rPr>
                <w:sz w:val="16"/>
                <w:szCs w:val="20"/>
              </w:rPr>
              <w:t>ОКФС: 13</w:t>
            </w:r>
          </w:p>
          <w:p w:rsidR="001B3BDB" w:rsidRDefault="005C5CE1">
            <w:pPr>
              <w:shd w:val="clear" w:color="auto" w:fill="FFFFFF"/>
              <w:spacing w:before="0" w:after="0" w:line="240" w:lineRule="auto"/>
              <w:ind w:right="1" w:firstLine="0"/>
              <w:rPr>
                <w:sz w:val="16"/>
                <w:szCs w:val="20"/>
              </w:rPr>
            </w:pPr>
            <w:r>
              <w:rPr>
                <w:sz w:val="16"/>
                <w:szCs w:val="20"/>
              </w:rPr>
              <w:t>ОКОПФ: 75204</w:t>
            </w:r>
          </w:p>
          <w:p w:rsidR="001B3BDB" w:rsidRDefault="005C5CE1">
            <w:pPr>
              <w:shd w:val="clear" w:color="auto" w:fill="FFFFFF"/>
              <w:spacing w:before="0" w:after="0" w:line="240" w:lineRule="auto"/>
              <w:ind w:right="1" w:firstLine="0"/>
              <w:rPr>
                <w:sz w:val="16"/>
                <w:szCs w:val="20"/>
              </w:rPr>
            </w:pPr>
            <w:r>
              <w:rPr>
                <w:sz w:val="16"/>
                <w:szCs w:val="20"/>
              </w:rPr>
              <w:t>ОКВЭД: - Основной вид: 84.25.</w:t>
            </w:r>
          </w:p>
          <w:p w:rsidR="001B3BDB" w:rsidRDefault="005C5CE1">
            <w:pPr>
              <w:shd w:val="clear" w:color="auto" w:fill="FFFFFF"/>
              <w:spacing w:before="0" w:after="0" w:line="240" w:lineRule="auto"/>
              <w:ind w:right="1" w:firstLine="0"/>
              <w:rPr>
                <w:sz w:val="16"/>
                <w:szCs w:val="20"/>
              </w:rPr>
            </w:pPr>
            <w:r>
              <w:rPr>
                <w:sz w:val="16"/>
                <w:szCs w:val="20"/>
              </w:rPr>
              <w:t xml:space="preserve">                - Дополнительный вид: 80.20; 82.20; 84.25.9; 85.30; 85.42.9; 49.39; 55.20; 55.90; 56.29; 56.29.2; 58.19; 85.41; 85.41.91; 86.90; 93.11; 93.19; 93.29; 93.29.9; 96.01.</w:t>
            </w:r>
          </w:p>
          <w:p w:rsidR="001B3BDB" w:rsidRDefault="005C5CE1">
            <w:pPr>
              <w:shd w:val="clear" w:color="auto" w:fill="FFFFFF"/>
              <w:spacing w:before="0" w:after="0" w:line="240" w:lineRule="auto"/>
              <w:ind w:right="1" w:firstLine="0"/>
              <w:rPr>
                <w:sz w:val="16"/>
                <w:szCs w:val="20"/>
              </w:rPr>
            </w:pPr>
            <w:r>
              <w:rPr>
                <w:sz w:val="16"/>
                <w:szCs w:val="20"/>
              </w:rPr>
              <w:t>Место нахождение юридического лица: 628011, Ханты-Мансийский автономный округ – Югра, г. Ханты-Мансийск, ул. Мира, д.108</w:t>
            </w:r>
          </w:p>
          <w:p w:rsidR="001B3BDB" w:rsidRDefault="005C5CE1">
            <w:pPr>
              <w:shd w:val="clear" w:color="auto" w:fill="FFFFFF"/>
              <w:spacing w:before="0" w:after="0" w:line="240" w:lineRule="auto"/>
              <w:ind w:right="1" w:firstLine="0"/>
              <w:rPr>
                <w:sz w:val="16"/>
                <w:szCs w:val="20"/>
              </w:rPr>
            </w:pPr>
            <w:r>
              <w:rPr>
                <w:sz w:val="16"/>
                <w:szCs w:val="20"/>
              </w:rPr>
              <w:t>Официальный адрес электронной почты юридического лица: cov@admhmao.ru</w:t>
            </w:r>
          </w:p>
          <w:p w:rsidR="001B3BDB" w:rsidRDefault="005C5CE1">
            <w:pPr>
              <w:shd w:val="clear" w:color="auto" w:fill="FFFFFF"/>
              <w:spacing w:before="0" w:after="0" w:line="240" w:lineRule="auto"/>
              <w:ind w:right="1" w:firstLine="0"/>
              <w:rPr>
                <w:sz w:val="16"/>
                <w:szCs w:val="20"/>
              </w:rPr>
            </w:pPr>
            <w:r>
              <w:rPr>
                <w:sz w:val="16"/>
                <w:szCs w:val="20"/>
              </w:rPr>
              <w:t>Контактный телефон/факс приемной: 8 346 7 360 086 (100)</w:t>
            </w:r>
          </w:p>
          <w:p w:rsidR="001B3BDB" w:rsidRDefault="005C5CE1">
            <w:pPr>
              <w:shd w:val="clear" w:color="auto" w:fill="FFFFFF"/>
              <w:spacing w:before="0" w:after="0" w:line="240" w:lineRule="auto"/>
              <w:ind w:right="1" w:firstLine="0"/>
              <w:rPr>
                <w:sz w:val="16"/>
                <w:szCs w:val="20"/>
              </w:rPr>
            </w:pPr>
            <w:r>
              <w:rPr>
                <w:sz w:val="16"/>
                <w:szCs w:val="20"/>
              </w:rPr>
              <w:t>Главный бухгалтер - начальник отдела: Аскерова Татьяна Владимировна, контактный телефон: 8 3467 360 086 (доб.121)</w:t>
            </w:r>
          </w:p>
          <w:p w:rsidR="001B3BDB" w:rsidRDefault="005C5CE1">
            <w:pPr>
              <w:shd w:val="clear" w:color="auto" w:fill="FFFFFF"/>
              <w:spacing w:before="0" w:after="0" w:line="240" w:lineRule="auto"/>
              <w:ind w:right="1" w:firstLine="0"/>
              <w:rPr>
                <w:sz w:val="16"/>
                <w:szCs w:val="20"/>
              </w:rPr>
            </w:pPr>
            <w:r>
              <w:rPr>
                <w:sz w:val="16"/>
                <w:szCs w:val="20"/>
              </w:rPr>
              <w:t>Ведомственная принадлежность (Глава 370): Департамент региональной безопасности Ханты-Мансийского автономного округа – Югры (ГРБС)</w:t>
            </w:r>
          </w:p>
          <w:p w:rsidR="001B3BDB" w:rsidRDefault="005C5CE1">
            <w:pPr>
              <w:shd w:val="clear" w:color="auto" w:fill="FFFFFF"/>
              <w:spacing w:before="0" w:after="0" w:line="240" w:lineRule="auto"/>
              <w:ind w:right="1" w:firstLine="0"/>
              <w:rPr>
                <w:sz w:val="16"/>
                <w:szCs w:val="20"/>
              </w:rPr>
            </w:pPr>
            <w:r>
              <w:rPr>
                <w:sz w:val="16"/>
                <w:szCs w:val="20"/>
              </w:rPr>
              <w:t xml:space="preserve">Банковские реквизиты юридического лица: УФК по Ханты-Мансийскому автономному округу – Югре (Казенное </w:t>
            </w:r>
            <w:r>
              <w:rPr>
                <w:sz w:val="16"/>
                <w:szCs w:val="20"/>
              </w:rPr>
              <w:lastRenderedPageBreak/>
              <w:t>учреждение Ханты-Мансийского автономного округа – Югры «Центр обеспечения безопасности жизнедеятельности и призыва граждан на военную службу», л/с 04872J33650)</w:t>
            </w:r>
          </w:p>
          <w:p w:rsidR="001B3BDB" w:rsidRDefault="005C5CE1">
            <w:pPr>
              <w:shd w:val="clear" w:color="auto" w:fill="FFFFFF"/>
              <w:spacing w:before="0" w:after="0" w:line="240" w:lineRule="auto"/>
              <w:ind w:right="1" w:firstLine="0"/>
              <w:rPr>
                <w:sz w:val="16"/>
                <w:szCs w:val="20"/>
              </w:rPr>
            </w:pPr>
            <w:r>
              <w:rPr>
                <w:sz w:val="16"/>
                <w:szCs w:val="20"/>
              </w:rPr>
              <w:t>Счет банка получателя (ЕКС): 40102810245370000007</w:t>
            </w:r>
          </w:p>
          <w:p w:rsidR="001B3BDB" w:rsidRDefault="005C5CE1">
            <w:pPr>
              <w:shd w:val="clear" w:color="auto" w:fill="FFFFFF"/>
              <w:spacing w:before="0" w:after="0" w:line="240" w:lineRule="auto"/>
              <w:ind w:right="1" w:firstLine="0"/>
              <w:rPr>
                <w:sz w:val="16"/>
                <w:szCs w:val="20"/>
              </w:rPr>
            </w:pPr>
            <w:r>
              <w:rPr>
                <w:sz w:val="16"/>
                <w:szCs w:val="20"/>
              </w:rPr>
              <w:t>Казначейский счет: 03100643000000018700</w:t>
            </w:r>
          </w:p>
          <w:p w:rsidR="001B3BDB" w:rsidRDefault="005C5CE1">
            <w:pPr>
              <w:shd w:val="clear" w:color="auto" w:fill="FFFFFF"/>
              <w:spacing w:before="0" w:after="0" w:line="240" w:lineRule="auto"/>
              <w:ind w:right="1" w:firstLine="0"/>
              <w:rPr>
                <w:sz w:val="16"/>
                <w:szCs w:val="20"/>
              </w:rPr>
            </w:pPr>
            <w:r>
              <w:rPr>
                <w:sz w:val="16"/>
                <w:szCs w:val="20"/>
              </w:rPr>
              <w:t>РКЦ ХАНТЫ-МАНСИЙСК//УФК по Ханты-Мансийскому автономному округу - Югре г. Ханты-Мансийск</w:t>
            </w:r>
          </w:p>
          <w:p w:rsidR="001B3BDB" w:rsidRDefault="005C5CE1">
            <w:pPr>
              <w:shd w:val="clear" w:color="auto" w:fill="FFFFFF"/>
              <w:spacing w:before="0" w:after="0" w:line="240" w:lineRule="auto"/>
              <w:ind w:right="1" w:firstLine="0"/>
              <w:rPr>
                <w:sz w:val="16"/>
                <w:szCs w:val="20"/>
              </w:rPr>
            </w:pPr>
            <w:r>
              <w:rPr>
                <w:sz w:val="16"/>
                <w:szCs w:val="20"/>
              </w:rPr>
              <w:t>БИК ТОФК: 007162163</w:t>
            </w:r>
          </w:p>
          <w:p w:rsidR="001B3BDB" w:rsidRDefault="005C5CE1">
            <w:pPr>
              <w:shd w:val="clear" w:color="auto" w:fill="FFFFFF"/>
              <w:spacing w:before="0" w:after="0" w:line="240" w:lineRule="auto"/>
              <w:ind w:right="1" w:firstLine="0"/>
              <w:rPr>
                <w:sz w:val="16"/>
                <w:szCs w:val="20"/>
              </w:rPr>
            </w:pPr>
            <w:r>
              <w:rPr>
                <w:sz w:val="16"/>
                <w:szCs w:val="20"/>
              </w:rPr>
              <w:t>КБК: 370 1 13 01992 02 0000 130</w:t>
            </w:r>
          </w:p>
          <w:p w:rsidR="001B3BDB" w:rsidRDefault="005C5CE1">
            <w:pPr>
              <w:spacing w:before="0" w:after="0" w:line="240" w:lineRule="auto"/>
              <w:ind w:firstLine="0"/>
              <w:rPr>
                <w:sz w:val="16"/>
                <w:szCs w:val="18"/>
                <w:lang w:eastAsia="ar-SA"/>
              </w:rPr>
            </w:pPr>
            <w:r>
              <w:rPr>
                <w:sz w:val="16"/>
                <w:szCs w:val="20"/>
              </w:rPr>
              <w:t>ОКТМО: 71871000</w:t>
            </w:r>
          </w:p>
        </w:tc>
      </w:tr>
      <w:tr w:rsidR="001B3BDB">
        <w:tc>
          <w:tcPr>
            <w:tcW w:w="4494"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jc w:val="left"/>
              <w:rPr>
                <w:sz w:val="16"/>
              </w:rPr>
            </w:pPr>
            <w:r>
              <w:rPr>
                <w:sz w:val="16"/>
              </w:rPr>
              <w:lastRenderedPageBreak/>
              <w:t>От имени Заказчика:</w:t>
            </w:r>
          </w:p>
          <w:p w:rsidR="001B3BDB" w:rsidRPr="00175CE5" w:rsidRDefault="005C5CE1">
            <w:pPr>
              <w:pStyle w:val="Normalunindented"/>
              <w:jc w:val="left"/>
              <w:rPr>
                <w:sz w:val="24"/>
                <w:szCs w:val="24"/>
              </w:rPr>
            </w:pPr>
            <w:r w:rsidRPr="00175CE5">
              <w:rPr>
                <w:sz w:val="24"/>
                <w:szCs w:val="24"/>
              </w:rPr>
              <w:t>Заказчик (Слушатель)</w:t>
            </w:r>
          </w:p>
          <w:p w:rsidR="001B3BDB" w:rsidRPr="00175CE5" w:rsidRDefault="001B3BDB">
            <w:pPr>
              <w:pStyle w:val="Normalunindented"/>
              <w:jc w:val="left"/>
              <w:rPr>
                <w:sz w:val="16"/>
              </w:rPr>
            </w:pPr>
          </w:p>
          <w:p w:rsidR="001B3BDB" w:rsidRPr="00175CE5" w:rsidRDefault="001B3BDB">
            <w:pPr>
              <w:pStyle w:val="Normalunindented"/>
              <w:jc w:val="left"/>
              <w:rPr>
                <w:sz w:val="16"/>
              </w:rPr>
            </w:pPr>
          </w:p>
          <w:p w:rsidR="001B3BDB" w:rsidRPr="00175CE5" w:rsidRDefault="005C5CE1">
            <w:pPr>
              <w:pStyle w:val="Normalunindented"/>
              <w:spacing w:before="0" w:after="0"/>
              <w:jc w:val="left"/>
              <w:rPr>
                <w:sz w:val="16"/>
              </w:rPr>
            </w:pPr>
            <w:r w:rsidRPr="00175CE5">
              <w:rPr>
                <w:sz w:val="16"/>
              </w:rPr>
              <w:t xml:space="preserve">_______________________ </w:t>
            </w:r>
            <w:r w:rsidR="00C17B51" w:rsidRPr="00175CE5">
              <w:rPr>
                <w:rFonts w:eastAsia="Calibri"/>
                <w:sz w:val="24"/>
                <w:szCs w:val="24"/>
                <w:lang w:eastAsia="en-US"/>
              </w:rPr>
              <w:t>П</w:t>
            </w:r>
            <w:r w:rsidRPr="00175CE5">
              <w:rPr>
                <w:rFonts w:eastAsia="Calibri"/>
                <w:sz w:val="24"/>
                <w:szCs w:val="24"/>
                <w:lang w:eastAsia="en-US"/>
              </w:rPr>
              <w:t xml:space="preserve">.П. </w:t>
            </w:r>
            <w:r w:rsidR="00C17B51" w:rsidRPr="00175CE5">
              <w:rPr>
                <w:rFonts w:eastAsia="Calibri"/>
                <w:sz w:val="24"/>
                <w:szCs w:val="24"/>
                <w:lang w:eastAsia="en-US"/>
              </w:rPr>
              <w:t>Петров</w:t>
            </w:r>
          </w:p>
          <w:p w:rsidR="001B3BDB" w:rsidRDefault="005C5CE1">
            <w:pPr>
              <w:pStyle w:val="Normalunindented"/>
              <w:spacing w:before="0" w:after="0"/>
              <w:jc w:val="left"/>
              <w:rPr>
                <w:sz w:val="16"/>
              </w:rPr>
            </w:pPr>
            <w:r>
              <w:rPr>
                <w:sz w:val="16"/>
              </w:rPr>
              <w:t>(Подпись)</w:t>
            </w:r>
          </w:p>
          <w:p w:rsidR="001B3BDB" w:rsidRDefault="005C5CE1">
            <w:pPr>
              <w:pStyle w:val="Normalunindented"/>
              <w:jc w:val="left"/>
              <w:rPr>
                <w:sz w:val="16"/>
              </w:rPr>
            </w:pPr>
            <w:r>
              <w:rPr>
                <w:i/>
                <w:sz w:val="16"/>
              </w:rPr>
              <w:t>М.П.</w:t>
            </w:r>
          </w:p>
        </w:tc>
        <w:tc>
          <w:tcPr>
            <w:tcW w:w="4392"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jc w:val="left"/>
              <w:rPr>
                <w:sz w:val="16"/>
              </w:rPr>
            </w:pPr>
            <w:r>
              <w:rPr>
                <w:sz w:val="16"/>
              </w:rPr>
              <w:t>От имени Исполнителя:</w:t>
            </w:r>
          </w:p>
          <w:p w:rsidR="001B3BDB" w:rsidRDefault="005C5CE1">
            <w:pPr>
              <w:pStyle w:val="Normalunindented"/>
              <w:jc w:val="left"/>
              <w:rPr>
                <w:sz w:val="24"/>
                <w:szCs w:val="24"/>
              </w:rPr>
            </w:pPr>
            <w:r>
              <w:rPr>
                <w:sz w:val="24"/>
                <w:szCs w:val="24"/>
              </w:rPr>
              <w:t xml:space="preserve">Временно исполняющий </w:t>
            </w:r>
          </w:p>
          <w:p w:rsidR="001B3BDB" w:rsidRDefault="005C5CE1">
            <w:pPr>
              <w:pStyle w:val="Normalunindented"/>
              <w:jc w:val="left"/>
              <w:rPr>
                <w:sz w:val="24"/>
                <w:szCs w:val="24"/>
              </w:rPr>
            </w:pPr>
            <w:r>
              <w:rPr>
                <w:sz w:val="24"/>
                <w:szCs w:val="24"/>
              </w:rPr>
              <w:t>обязанности директора</w:t>
            </w:r>
          </w:p>
          <w:p w:rsidR="001B3BDB" w:rsidRDefault="001B3BDB">
            <w:pPr>
              <w:pStyle w:val="Normalunindented"/>
              <w:jc w:val="left"/>
              <w:rPr>
                <w:sz w:val="16"/>
                <w:u w:val="single"/>
              </w:rPr>
            </w:pPr>
          </w:p>
          <w:p w:rsidR="001B3BDB" w:rsidRDefault="005C5CE1">
            <w:pPr>
              <w:pStyle w:val="Normalunindented"/>
              <w:spacing w:before="0" w:after="0"/>
              <w:jc w:val="left"/>
              <w:rPr>
                <w:sz w:val="24"/>
                <w:szCs w:val="24"/>
              </w:rPr>
            </w:pPr>
            <w:r>
              <w:rPr>
                <w:sz w:val="20"/>
                <w:szCs w:val="20"/>
              </w:rPr>
              <w:t>_______________________</w:t>
            </w:r>
            <w:r>
              <w:rPr>
                <w:sz w:val="24"/>
                <w:szCs w:val="24"/>
              </w:rPr>
              <w:t xml:space="preserve"> Е.В. Викторов</w:t>
            </w:r>
          </w:p>
          <w:p w:rsidR="001B3BDB" w:rsidRDefault="005C5CE1">
            <w:pPr>
              <w:pStyle w:val="Normalunindented"/>
              <w:spacing w:before="0" w:after="0"/>
              <w:jc w:val="left"/>
              <w:rPr>
                <w:sz w:val="16"/>
                <w:szCs w:val="16"/>
              </w:rPr>
            </w:pPr>
            <w:r>
              <w:rPr>
                <w:sz w:val="16"/>
                <w:szCs w:val="16"/>
              </w:rPr>
              <w:t>(Подпись)</w:t>
            </w:r>
          </w:p>
          <w:p w:rsidR="001B3BDB" w:rsidRDefault="005C5CE1">
            <w:pPr>
              <w:pStyle w:val="Normalunindented"/>
              <w:jc w:val="left"/>
              <w:rPr>
                <w:sz w:val="16"/>
              </w:rPr>
            </w:pPr>
            <w:r>
              <w:rPr>
                <w:i/>
                <w:sz w:val="16"/>
              </w:rPr>
              <w:t>М.П.</w:t>
            </w:r>
          </w:p>
        </w:tc>
      </w:tr>
    </w:tbl>
    <w:p w:rsidR="001B3BDB" w:rsidRDefault="001B3BDB">
      <w:pPr>
        <w:tabs>
          <w:tab w:val="left" w:pos="5670"/>
        </w:tabs>
        <w:spacing w:before="0" w:after="0" w:line="240" w:lineRule="auto"/>
        <w:jc w:val="left"/>
        <w:rPr>
          <w:sz w:val="18"/>
          <w:szCs w:val="18"/>
        </w:rPr>
        <w:sectPr w:rsidR="001B3BDB">
          <w:pgSz w:w="11906" w:h="16838"/>
          <w:pgMar w:top="1134" w:right="850" w:bottom="1134" w:left="1701" w:header="0" w:footer="0" w:gutter="0"/>
          <w:pgNumType w:start="1"/>
          <w:cols w:space="720"/>
          <w:formProt w:val="0"/>
          <w:titlePg/>
          <w:docGrid w:linePitch="299"/>
        </w:sectPr>
      </w:pPr>
      <w:bookmarkStart w:id="53" w:name="_docEnd_1"/>
      <w:bookmarkEnd w:id="53"/>
    </w:p>
    <w:p w:rsidR="00630FDE" w:rsidRDefault="00630FDE">
      <w:pPr>
        <w:keepNext/>
        <w:keepLines/>
        <w:spacing w:before="0" w:after="0" w:line="240" w:lineRule="auto"/>
        <w:ind w:firstLine="0"/>
        <w:jc w:val="right"/>
        <w:rPr>
          <w:sz w:val="24"/>
          <w:szCs w:val="24"/>
        </w:rPr>
      </w:pPr>
      <w:r>
        <w:rPr>
          <w:sz w:val="24"/>
          <w:szCs w:val="24"/>
        </w:rPr>
        <w:lastRenderedPageBreak/>
        <w:t xml:space="preserve">Приложение № 1 </w:t>
      </w:r>
    </w:p>
    <w:p w:rsidR="001B3BDB" w:rsidRDefault="005C5CE1">
      <w:pPr>
        <w:keepNext/>
        <w:keepLines/>
        <w:spacing w:before="0" w:after="0" w:line="240" w:lineRule="auto"/>
        <w:ind w:firstLine="0"/>
        <w:jc w:val="right"/>
        <w:rPr>
          <w:sz w:val="24"/>
          <w:szCs w:val="24"/>
        </w:rPr>
      </w:pPr>
      <w:r>
        <w:rPr>
          <w:sz w:val="24"/>
          <w:szCs w:val="24"/>
        </w:rPr>
        <w:t>к договору об оказании платных</w:t>
      </w:r>
    </w:p>
    <w:p w:rsidR="001B3BDB" w:rsidRDefault="005C5CE1">
      <w:pPr>
        <w:keepNext/>
        <w:keepLines/>
        <w:spacing w:before="0" w:after="0" w:line="240" w:lineRule="auto"/>
        <w:ind w:firstLine="0"/>
        <w:jc w:val="right"/>
        <w:rPr>
          <w:sz w:val="24"/>
          <w:szCs w:val="24"/>
        </w:rPr>
      </w:pPr>
      <w:r>
        <w:rPr>
          <w:sz w:val="24"/>
          <w:szCs w:val="24"/>
        </w:rPr>
        <w:t>образовательных услуг</w:t>
      </w:r>
    </w:p>
    <w:p w:rsidR="001B3BDB" w:rsidRDefault="005C5CE1">
      <w:pPr>
        <w:keepNext/>
        <w:keepLines/>
        <w:spacing w:before="0" w:after="0" w:line="240" w:lineRule="auto"/>
        <w:ind w:firstLine="0"/>
        <w:jc w:val="right"/>
        <w:rPr>
          <w:sz w:val="24"/>
          <w:szCs w:val="24"/>
        </w:rPr>
      </w:pPr>
      <w:r>
        <w:rPr>
          <w:sz w:val="24"/>
          <w:szCs w:val="24"/>
        </w:rPr>
        <w:t>№_____от «___»</w:t>
      </w:r>
      <w:r w:rsidR="008F781D">
        <w:rPr>
          <w:sz w:val="24"/>
          <w:szCs w:val="24"/>
        </w:rPr>
        <w:t xml:space="preserve"> </w:t>
      </w:r>
      <w:r w:rsidR="008F781D" w:rsidRPr="008F781D">
        <w:rPr>
          <w:sz w:val="24"/>
          <w:szCs w:val="24"/>
        </w:rPr>
        <w:t>февраля</w:t>
      </w:r>
      <w:r>
        <w:rPr>
          <w:sz w:val="24"/>
          <w:szCs w:val="24"/>
        </w:rPr>
        <w:t xml:space="preserve"> 2024 г.</w:t>
      </w:r>
    </w:p>
    <w:p w:rsidR="001B3BDB" w:rsidRDefault="001B3BDB">
      <w:pPr>
        <w:pStyle w:val="af3"/>
        <w:spacing w:before="0" w:after="0"/>
        <w:rPr>
          <w:sz w:val="24"/>
          <w:szCs w:val="24"/>
        </w:rPr>
      </w:pPr>
      <w:bookmarkStart w:id="54" w:name="_docStart_2"/>
      <w:bookmarkEnd w:id="54"/>
    </w:p>
    <w:p w:rsidR="001B3BDB" w:rsidRDefault="001B3BDB">
      <w:pPr>
        <w:pStyle w:val="af3"/>
        <w:rPr>
          <w:sz w:val="18"/>
          <w:szCs w:val="18"/>
        </w:rPr>
      </w:pPr>
    </w:p>
    <w:p w:rsidR="001B3BDB" w:rsidRDefault="005C5CE1">
      <w:pPr>
        <w:pStyle w:val="af3"/>
        <w:rPr>
          <w:sz w:val="24"/>
          <w:szCs w:val="24"/>
        </w:rPr>
      </w:pPr>
      <w:bookmarkStart w:id="55" w:name="_title_2"/>
      <w:bookmarkStart w:id="56" w:name="_ref_1-ceeb0c9a3bab41"/>
      <w:r>
        <w:rPr>
          <w:sz w:val="24"/>
          <w:szCs w:val="24"/>
        </w:rPr>
        <w:t>Смета</w:t>
      </w:r>
      <w:bookmarkEnd w:id="55"/>
      <w:bookmarkEnd w:id="56"/>
    </w:p>
    <w:p w:rsidR="001B3BDB" w:rsidRDefault="005C5CE1">
      <w:pPr>
        <w:pStyle w:val="heading1normal"/>
        <w:numPr>
          <w:ilvl w:val="0"/>
          <w:numId w:val="17"/>
        </w:numPr>
        <w:ind w:firstLine="709"/>
        <w:jc w:val="center"/>
        <w:rPr>
          <w:sz w:val="24"/>
          <w:szCs w:val="24"/>
        </w:rPr>
      </w:pPr>
      <w:bookmarkStart w:id="57" w:name="_ref_1-23a8f038893d42"/>
      <w:r>
        <w:rPr>
          <w:sz w:val="24"/>
          <w:szCs w:val="24"/>
        </w:rPr>
        <w:t>Стороны утвердили следующую смету:</w:t>
      </w:r>
      <w:bookmarkEnd w:id="57"/>
    </w:p>
    <w:tbl>
      <w:tblPr>
        <w:tblW w:w="5000" w:type="pct"/>
        <w:tblLook w:val="04A0" w:firstRow="1" w:lastRow="0" w:firstColumn="1" w:lastColumn="0" w:noHBand="0" w:noVBand="1"/>
      </w:tblPr>
      <w:tblGrid>
        <w:gridCol w:w="680"/>
        <w:gridCol w:w="3540"/>
        <w:gridCol w:w="1277"/>
        <w:gridCol w:w="1133"/>
        <w:gridCol w:w="1561"/>
        <w:gridCol w:w="1380"/>
      </w:tblGrid>
      <w:tr w:rsidR="001B3BDB">
        <w:tc>
          <w:tcPr>
            <w:tcW w:w="664"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spacing w:before="0" w:after="0" w:line="240" w:lineRule="auto"/>
              <w:jc w:val="center"/>
              <w:rPr>
                <w:b/>
                <w:sz w:val="16"/>
                <w:szCs w:val="16"/>
              </w:rPr>
            </w:pPr>
            <w:r>
              <w:rPr>
                <w:b/>
                <w:sz w:val="16"/>
                <w:szCs w:val="16"/>
              </w:rPr>
              <w:t>№</w:t>
            </w:r>
          </w:p>
          <w:p w:rsidR="001B3BDB" w:rsidRDefault="005C5CE1">
            <w:pPr>
              <w:pStyle w:val="Normalunindented"/>
              <w:keepNext/>
              <w:spacing w:before="0" w:after="0" w:line="240" w:lineRule="auto"/>
              <w:jc w:val="center"/>
              <w:rPr>
                <w:b/>
                <w:sz w:val="16"/>
                <w:szCs w:val="16"/>
              </w:rPr>
            </w:pPr>
            <w:r>
              <w:rPr>
                <w:b/>
                <w:sz w:val="16"/>
                <w:szCs w:val="16"/>
              </w:rPr>
              <w:t xml:space="preserve"> п/п</w:t>
            </w:r>
          </w:p>
        </w:tc>
        <w:tc>
          <w:tcPr>
            <w:tcW w:w="3460"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spacing w:before="0" w:after="0" w:line="240" w:lineRule="auto"/>
              <w:jc w:val="center"/>
              <w:rPr>
                <w:sz w:val="16"/>
                <w:szCs w:val="16"/>
              </w:rPr>
            </w:pPr>
            <w:r>
              <w:rPr>
                <w:b/>
                <w:sz w:val="16"/>
                <w:szCs w:val="16"/>
              </w:rPr>
              <w:t>Вид услуги</w:t>
            </w:r>
          </w:p>
        </w:tc>
        <w:tc>
          <w:tcPr>
            <w:tcW w:w="1248"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spacing w:before="0" w:after="0" w:line="240" w:lineRule="auto"/>
              <w:jc w:val="center"/>
              <w:rPr>
                <w:sz w:val="16"/>
                <w:szCs w:val="16"/>
              </w:rPr>
            </w:pPr>
            <w:r>
              <w:rPr>
                <w:b/>
                <w:sz w:val="16"/>
                <w:szCs w:val="16"/>
              </w:rPr>
              <w:t>Единица измерения</w:t>
            </w:r>
          </w:p>
        </w:tc>
        <w:tc>
          <w:tcPr>
            <w:tcW w:w="1107"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spacing w:before="0" w:after="0" w:line="240" w:lineRule="auto"/>
              <w:jc w:val="center"/>
              <w:rPr>
                <w:sz w:val="16"/>
                <w:szCs w:val="16"/>
              </w:rPr>
            </w:pPr>
            <w:r>
              <w:rPr>
                <w:b/>
                <w:sz w:val="16"/>
                <w:szCs w:val="16"/>
              </w:rPr>
              <w:t>Объем услуги</w:t>
            </w:r>
          </w:p>
        </w:tc>
        <w:tc>
          <w:tcPr>
            <w:tcW w:w="1526"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spacing w:before="0" w:after="0" w:line="240" w:lineRule="auto"/>
              <w:jc w:val="center"/>
              <w:rPr>
                <w:b/>
                <w:sz w:val="16"/>
                <w:szCs w:val="16"/>
              </w:rPr>
            </w:pPr>
            <w:r>
              <w:rPr>
                <w:b/>
                <w:sz w:val="16"/>
                <w:szCs w:val="16"/>
              </w:rPr>
              <w:t>Цена за единицу</w:t>
            </w:r>
          </w:p>
          <w:p w:rsidR="001B3BDB" w:rsidRDefault="005C5CE1">
            <w:pPr>
              <w:pStyle w:val="Normalunindented"/>
              <w:keepNext/>
              <w:spacing w:before="0" w:after="0" w:line="240" w:lineRule="auto"/>
              <w:jc w:val="center"/>
              <w:rPr>
                <w:sz w:val="16"/>
                <w:szCs w:val="16"/>
              </w:rPr>
            </w:pPr>
            <w:r>
              <w:rPr>
                <w:b/>
                <w:sz w:val="16"/>
                <w:szCs w:val="16"/>
              </w:rPr>
              <w:t xml:space="preserve"> (рубли)</w:t>
            </w:r>
          </w:p>
        </w:tc>
        <w:tc>
          <w:tcPr>
            <w:tcW w:w="1349"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spacing w:before="0" w:after="0" w:line="240" w:lineRule="auto"/>
              <w:jc w:val="center"/>
              <w:rPr>
                <w:b/>
                <w:sz w:val="16"/>
                <w:szCs w:val="16"/>
              </w:rPr>
            </w:pPr>
            <w:r>
              <w:rPr>
                <w:b/>
                <w:sz w:val="16"/>
                <w:szCs w:val="16"/>
              </w:rPr>
              <w:t xml:space="preserve">Общая сумма </w:t>
            </w:r>
          </w:p>
          <w:p w:rsidR="001B3BDB" w:rsidRDefault="005C5CE1">
            <w:pPr>
              <w:pStyle w:val="Normalunindented"/>
              <w:keepNext/>
              <w:spacing w:before="0" w:after="0" w:line="240" w:lineRule="auto"/>
              <w:jc w:val="center"/>
              <w:rPr>
                <w:sz w:val="16"/>
                <w:szCs w:val="16"/>
              </w:rPr>
            </w:pPr>
            <w:r>
              <w:rPr>
                <w:b/>
                <w:sz w:val="16"/>
                <w:szCs w:val="16"/>
              </w:rPr>
              <w:t>(рубли)</w:t>
            </w:r>
          </w:p>
        </w:tc>
      </w:tr>
      <w:tr w:rsidR="001B3BDB">
        <w:trPr>
          <w:trHeight w:val="329"/>
        </w:trPr>
        <w:tc>
          <w:tcPr>
            <w:tcW w:w="664"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b/>
              </w:rPr>
            </w:pPr>
            <w:r>
              <w:rPr>
                <w:b/>
              </w:rPr>
              <w:t>1</w:t>
            </w:r>
          </w:p>
        </w:tc>
        <w:tc>
          <w:tcPr>
            <w:tcW w:w="3460"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b/>
              </w:rPr>
            </w:pPr>
            <w:r>
              <w:rPr>
                <w:b/>
              </w:rPr>
              <w:t>2</w:t>
            </w:r>
          </w:p>
        </w:tc>
        <w:tc>
          <w:tcPr>
            <w:tcW w:w="1248"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b/>
              </w:rPr>
            </w:pPr>
            <w:r>
              <w:rPr>
                <w:b/>
              </w:rPr>
              <w:t>3</w:t>
            </w:r>
          </w:p>
        </w:tc>
        <w:tc>
          <w:tcPr>
            <w:tcW w:w="1107"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b/>
              </w:rPr>
            </w:pPr>
            <w:r>
              <w:rPr>
                <w:b/>
              </w:rPr>
              <w:t>4</w:t>
            </w:r>
          </w:p>
        </w:tc>
        <w:tc>
          <w:tcPr>
            <w:tcW w:w="1526"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b/>
              </w:rPr>
            </w:pPr>
            <w:r>
              <w:rPr>
                <w:b/>
              </w:rPr>
              <w:t>5</w:t>
            </w:r>
          </w:p>
        </w:tc>
        <w:tc>
          <w:tcPr>
            <w:tcW w:w="1349"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b/>
              </w:rPr>
            </w:pPr>
            <w:r>
              <w:rPr>
                <w:b/>
              </w:rPr>
              <w:t>6</w:t>
            </w:r>
          </w:p>
        </w:tc>
      </w:tr>
      <w:tr w:rsidR="001B3BDB" w:rsidRPr="00D8562C">
        <w:tc>
          <w:tcPr>
            <w:tcW w:w="664"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highlight w:val="yellow"/>
              </w:rPr>
            </w:pPr>
            <w:r>
              <w:t>1</w:t>
            </w:r>
          </w:p>
        </w:tc>
        <w:tc>
          <w:tcPr>
            <w:tcW w:w="3460"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rPr>
                <w:sz w:val="16"/>
                <w:szCs w:val="16"/>
                <w:highlight w:val="yellow"/>
              </w:rPr>
            </w:pPr>
            <w:r>
              <w:rPr>
                <w:sz w:val="16"/>
                <w:szCs w:val="16"/>
              </w:rPr>
              <w:t xml:space="preserve">Оказание платных образовательных услуг. ППК </w:t>
            </w:r>
            <w:r w:rsidRPr="00722640">
              <w:rPr>
                <w:b/>
                <w:i/>
                <w:sz w:val="16"/>
                <w:szCs w:val="16"/>
                <w:u w:val="single"/>
              </w:rPr>
              <w:t>«Должностные лица органов управления РСЧС» категория «Координационные органы РСЧС»</w:t>
            </w:r>
          </w:p>
        </w:tc>
        <w:tc>
          <w:tcPr>
            <w:tcW w:w="1248"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highlight w:val="yellow"/>
              </w:rPr>
            </w:pPr>
            <w:r>
              <w:t>чел</w:t>
            </w:r>
          </w:p>
        </w:tc>
        <w:tc>
          <w:tcPr>
            <w:tcW w:w="1107" w:type="dxa"/>
            <w:tcBorders>
              <w:top w:val="single" w:sz="6" w:space="0" w:color="000000"/>
              <w:left w:val="single" w:sz="6" w:space="0" w:color="000000"/>
              <w:bottom w:val="single" w:sz="6" w:space="0" w:color="000000"/>
              <w:right w:val="single" w:sz="6" w:space="0" w:color="000000"/>
            </w:tcBorders>
          </w:tcPr>
          <w:p w:rsidR="001B3BDB" w:rsidRDefault="005C5CE1">
            <w:pPr>
              <w:pStyle w:val="Normalunindented"/>
              <w:keepNext/>
              <w:jc w:val="center"/>
              <w:rPr>
                <w:highlight w:val="yellow"/>
              </w:rPr>
            </w:pPr>
            <w:r w:rsidRPr="00C17B51">
              <w:t>1</w:t>
            </w:r>
          </w:p>
        </w:tc>
        <w:tc>
          <w:tcPr>
            <w:tcW w:w="1526" w:type="dxa"/>
            <w:tcBorders>
              <w:top w:val="single" w:sz="6" w:space="0" w:color="000000"/>
              <w:left w:val="single" w:sz="6" w:space="0" w:color="000000"/>
              <w:bottom w:val="single" w:sz="6" w:space="0" w:color="000000"/>
              <w:right w:val="single" w:sz="6" w:space="0" w:color="000000"/>
            </w:tcBorders>
          </w:tcPr>
          <w:p w:rsidR="001B3BDB" w:rsidRPr="00175CE5" w:rsidRDefault="005C5CE1">
            <w:pPr>
              <w:pStyle w:val="Normalunindented"/>
              <w:keepNext/>
              <w:jc w:val="center"/>
              <w:rPr>
                <w:sz w:val="18"/>
                <w:szCs w:val="18"/>
              </w:rPr>
            </w:pPr>
            <w:r w:rsidRPr="00175CE5">
              <w:rPr>
                <w:sz w:val="20"/>
                <w:szCs w:val="20"/>
              </w:rPr>
              <w:t>941,72 </w:t>
            </w:r>
          </w:p>
        </w:tc>
        <w:tc>
          <w:tcPr>
            <w:tcW w:w="1349" w:type="dxa"/>
            <w:tcBorders>
              <w:top w:val="single" w:sz="6" w:space="0" w:color="000000"/>
              <w:left w:val="single" w:sz="6" w:space="0" w:color="000000"/>
              <w:bottom w:val="single" w:sz="6" w:space="0" w:color="000000"/>
              <w:right w:val="single" w:sz="6" w:space="0" w:color="000000"/>
            </w:tcBorders>
          </w:tcPr>
          <w:p w:rsidR="001B3BDB" w:rsidRPr="00175CE5" w:rsidRDefault="005C5CE1">
            <w:pPr>
              <w:pStyle w:val="Normalunindented"/>
              <w:keepNext/>
              <w:jc w:val="center"/>
              <w:rPr>
                <w:sz w:val="18"/>
                <w:szCs w:val="18"/>
              </w:rPr>
            </w:pPr>
            <w:r w:rsidRPr="00175CE5">
              <w:rPr>
                <w:sz w:val="20"/>
                <w:szCs w:val="20"/>
              </w:rPr>
              <w:t>941,72 </w:t>
            </w:r>
          </w:p>
        </w:tc>
      </w:tr>
      <w:tr w:rsidR="001B3BDB">
        <w:tc>
          <w:tcPr>
            <w:tcW w:w="664" w:type="dxa"/>
            <w:tcBorders>
              <w:top w:val="single" w:sz="6" w:space="0" w:color="000000"/>
              <w:left w:val="single" w:sz="6" w:space="0" w:color="000000"/>
              <w:bottom w:val="single" w:sz="6" w:space="0" w:color="000000"/>
              <w:right w:val="single" w:sz="6" w:space="0" w:color="000000"/>
            </w:tcBorders>
          </w:tcPr>
          <w:p w:rsidR="001B3BDB" w:rsidRDefault="001B3BDB">
            <w:pPr>
              <w:pStyle w:val="Normalunindented"/>
              <w:keepNext/>
              <w:jc w:val="right"/>
              <w:rPr>
                <w:sz w:val="18"/>
                <w:szCs w:val="18"/>
              </w:rPr>
            </w:pPr>
          </w:p>
        </w:tc>
        <w:tc>
          <w:tcPr>
            <w:tcW w:w="7341" w:type="dxa"/>
            <w:gridSpan w:val="4"/>
            <w:tcBorders>
              <w:top w:val="single" w:sz="6" w:space="0" w:color="000000"/>
              <w:left w:val="single" w:sz="6" w:space="0" w:color="000000"/>
              <w:bottom w:val="single" w:sz="6" w:space="0" w:color="000000"/>
              <w:right w:val="single" w:sz="6" w:space="0" w:color="000000"/>
            </w:tcBorders>
          </w:tcPr>
          <w:p w:rsidR="001B3BDB" w:rsidRPr="00175CE5" w:rsidRDefault="005C5CE1">
            <w:pPr>
              <w:pStyle w:val="Normalunindented"/>
              <w:keepNext/>
              <w:jc w:val="right"/>
              <w:rPr>
                <w:sz w:val="18"/>
                <w:szCs w:val="18"/>
              </w:rPr>
            </w:pPr>
            <w:r w:rsidRPr="00175CE5">
              <w:t>ИТОГО:</w:t>
            </w:r>
          </w:p>
        </w:tc>
        <w:tc>
          <w:tcPr>
            <w:tcW w:w="1349" w:type="dxa"/>
            <w:tcBorders>
              <w:top w:val="single" w:sz="6" w:space="0" w:color="000000"/>
              <w:left w:val="single" w:sz="6" w:space="0" w:color="000000"/>
              <w:bottom w:val="single" w:sz="6" w:space="0" w:color="000000"/>
              <w:right w:val="single" w:sz="6" w:space="0" w:color="000000"/>
            </w:tcBorders>
          </w:tcPr>
          <w:p w:rsidR="001B3BDB" w:rsidRPr="00175CE5" w:rsidRDefault="005C5CE1">
            <w:pPr>
              <w:pStyle w:val="Normalunindented"/>
              <w:keepNext/>
              <w:jc w:val="center"/>
              <w:rPr>
                <w:sz w:val="18"/>
                <w:szCs w:val="18"/>
              </w:rPr>
            </w:pPr>
            <w:r w:rsidRPr="00175CE5">
              <w:rPr>
                <w:sz w:val="20"/>
                <w:szCs w:val="20"/>
              </w:rPr>
              <w:t>941,72</w:t>
            </w:r>
          </w:p>
        </w:tc>
      </w:tr>
    </w:tbl>
    <w:p w:rsidR="001B3BDB" w:rsidRDefault="001B3BDB">
      <w:pPr>
        <w:pStyle w:val="heading1normal"/>
        <w:ind w:left="482" w:firstLine="0"/>
        <w:rPr>
          <w:sz w:val="28"/>
        </w:rPr>
      </w:pPr>
    </w:p>
    <w:p w:rsidR="001B3BDB" w:rsidRDefault="001B3BDB">
      <w:pPr>
        <w:rPr>
          <w:sz w:val="18"/>
          <w:szCs w:val="18"/>
        </w:rPr>
      </w:pPr>
    </w:p>
    <w:tbl>
      <w:tblPr>
        <w:tblW w:w="9345" w:type="dxa"/>
        <w:tblLook w:val="04A0" w:firstRow="1" w:lastRow="0" w:firstColumn="1" w:lastColumn="0" w:noHBand="0" w:noVBand="1"/>
      </w:tblPr>
      <w:tblGrid>
        <w:gridCol w:w="4672"/>
        <w:gridCol w:w="4673"/>
      </w:tblGrid>
      <w:tr w:rsidR="001B3BDB">
        <w:tc>
          <w:tcPr>
            <w:tcW w:w="4672" w:type="dxa"/>
            <w:shd w:val="clear" w:color="auto" w:fill="auto"/>
          </w:tcPr>
          <w:p w:rsidR="001B3BDB" w:rsidRDefault="005C5CE1">
            <w:pPr>
              <w:tabs>
                <w:tab w:val="left" w:pos="5670"/>
              </w:tabs>
              <w:rPr>
                <w:rFonts w:eastAsia="Calibri"/>
                <w:sz w:val="24"/>
                <w:szCs w:val="28"/>
                <w:lang w:eastAsia="en-US"/>
              </w:rPr>
            </w:pPr>
            <w:r>
              <w:rPr>
                <w:rFonts w:eastAsia="Calibri"/>
                <w:sz w:val="24"/>
                <w:szCs w:val="28"/>
                <w:lang w:eastAsia="en-US"/>
              </w:rPr>
              <w:t>Заказчик (Слушатель):</w:t>
            </w:r>
          </w:p>
        </w:tc>
        <w:tc>
          <w:tcPr>
            <w:tcW w:w="4672" w:type="dxa"/>
            <w:shd w:val="clear" w:color="auto" w:fill="auto"/>
          </w:tcPr>
          <w:p w:rsidR="001B3BDB" w:rsidRDefault="005C5CE1">
            <w:pPr>
              <w:tabs>
                <w:tab w:val="left" w:pos="5670"/>
              </w:tabs>
              <w:rPr>
                <w:rFonts w:eastAsia="Calibri"/>
                <w:sz w:val="24"/>
                <w:szCs w:val="28"/>
                <w:lang w:eastAsia="en-US"/>
              </w:rPr>
            </w:pPr>
            <w:r>
              <w:rPr>
                <w:rFonts w:eastAsia="Calibri"/>
                <w:sz w:val="24"/>
                <w:szCs w:val="28"/>
                <w:lang w:eastAsia="en-US"/>
              </w:rPr>
              <w:t>Исполнитель:</w:t>
            </w:r>
          </w:p>
        </w:tc>
        <w:bookmarkStart w:id="58" w:name="_GoBack"/>
        <w:bookmarkEnd w:id="58"/>
      </w:tr>
      <w:tr w:rsidR="001B3BDB">
        <w:tc>
          <w:tcPr>
            <w:tcW w:w="4672" w:type="dxa"/>
            <w:shd w:val="clear" w:color="auto" w:fill="auto"/>
          </w:tcPr>
          <w:p w:rsidR="001B3BDB" w:rsidRDefault="001B3BDB">
            <w:pPr>
              <w:tabs>
                <w:tab w:val="left" w:pos="5670"/>
              </w:tabs>
              <w:rPr>
                <w:rFonts w:eastAsia="Calibri"/>
                <w:sz w:val="24"/>
                <w:szCs w:val="28"/>
                <w:lang w:eastAsia="en-US"/>
              </w:rPr>
            </w:pPr>
          </w:p>
          <w:p w:rsidR="001B3BDB" w:rsidRDefault="001B3BDB">
            <w:pPr>
              <w:tabs>
                <w:tab w:val="left" w:pos="5670"/>
              </w:tabs>
              <w:rPr>
                <w:rFonts w:eastAsia="Calibri"/>
                <w:sz w:val="24"/>
                <w:szCs w:val="28"/>
                <w:lang w:eastAsia="en-US"/>
              </w:rPr>
            </w:pPr>
          </w:p>
          <w:p w:rsidR="001B3BDB" w:rsidRDefault="001B3BDB">
            <w:pPr>
              <w:tabs>
                <w:tab w:val="left" w:pos="5670"/>
              </w:tabs>
              <w:rPr>
                <w:rFonts w:eastAsia="Calibri"/>
                <w:sz w:val="24"/>
                <w:szCs w:val="28"/>
                <w:lang w:eastAsia="en-US"/>
              </w:rPr>
            </w:pPr>
          </w:p>
          <w:p w:rsidR="001B3BDB" w:rsidRDefault="005C5CE1">
            <w:pPr>
              <w:tabs>
                <w:tab w:val="left" w:pos="5670"/>
              </w:tabs>
              <w:spacing w:before="0" w:after="0"/>
              <w:rPr>
                <w:rFonts w:eastAsia="Calibri"/>
                <w:sz w:val="24"/>
                <w:szCs w:val="28"/>
                <w:lang w:eastAsia="en-US"/>
              </w:rPr>
            </w:pPr>
            <w:r>
              <w:rPr>
                <w:rFonts w:eastAsia="Calibri"/>
                <w:sz w:val="24"/>
                <w:szCs w:val="28"/>
                <w:lang w:eastAsia="en-US"/>
              </w:rPr>
              <w:t>________________</w:t>
            </w:r>
            <w:r>
              <w:rPr>
                <w:rFonts w:eastAsia="Calibri"/>
                <w:sz w:val="24"/>
                <w:szCs w:val="24"/>
                <w:lang w:eastAsia="en-US"/>
              </w:rPr>
              <w:t xml:space="preserve"> </w:t>
            </w:r>
            <w:r w:rsidR="00C17B51">
              <w:rPr>
                <w:rFonts w:eastAsia="Calibri"/>
                <w:sz w:val="24"/>
                <w:szCs w:val="24"/>
                <w:lang w:eastAsia="en-US"/>
              </w:rPr>
              <w:t>П</w:t>
            </w:r>
            <w:r w:rsidRPr="00C17B51">
              <w:rPr>
                <w:rFonts w:eastAsia="Calibri"/>
                <w:sz w:val="24"/>
                <w:szCs w:val="24"/>
                <w:lang w:eastAsia="en-US"/>
              </w:rPr>
              <w:t xml:space="preserve">.П. </w:t>
            </w:r>
            <w:r w:rsidR="00C17B51">
              <w:rPr>
                <w:rFonts w:eastAsia="Calibri"/>
                <w:sz w:val="24"/>
                <w:szCs w:val="24"/>
                <w:lang w:eastAsia="en-US"/>
              </w:rPr>
              <w:t>Петров</w:t>
            </w:r>
          </w:p>
          <w:p w:rsidR="001B3BDB" w:rsidRDefault="005C5CE1">
            <w:pPr>
              <w:tabs>
                <w:tab w:val="left" w:pos="5670"/>
              </w:tabs>
              <w:spacing w:before="0" w:after="0"/>
              <w:rPr>
                <w:rFonts w:eastAsia="Calibri"/>
                <w:sz w:val="18"/>
                <w:szCs w:val="18"/>
                <w:lang w:eastAsia="en-US"/>
              </w:rPr>
            </w:pPr>
            <w:r>
              <w:rPr>
                <w:rFonts w:eastAsia="Calibri"/>
                <w:sz w:val="18"/>
                <w:szCs w:val="18"/>
                <w:lang w:eastAsia="en-US"/>
              </w:rPr>
              <w:t xml:space="preserve">         (Подпись)</w:t>
            </w:r>
          </w:p>
        </w:tc>
        <w:tc>
          <w:tcPr>
            <w:tcW w:w="4672" w:type="dxa"/>
            <w:shd w:val="clear" w:color="auto" w:fill="auto"/>
          </w:tcPr>
          <w:p w:rsidR="001B3BDB" w:rsidRDefault="005C5CE1">
            <w:pPr>
              <w:tabs>
                <w:tab w:val="left" w:pos="5670"/>
              </w:tabs>
              <w:rPr>
                <w:rFonts w:eastAsia="Calibri"/>
                <w:sz w:val="24"/>
                <w:szCs w:val="28"/>
                <w:lang w:eastAsia="en-US"/>
              </w:rPr>
            </w:pPr>
            <w:r>
              <w:rPr>
                <w:rFonts w:eastAsia="Calibri"/>
                <w:sz w:val="24"/>
                <w:szCs w:val="28"/>
                <w:lang w:eastAsia="en-US"/>
              </w:rPr>
              <w:t>Временно исполняющий</w:t>
            </w:r>
          </w:p>
          <w:p w:rsidR="001B3BDB" w:rsidRDefault="005C5CE1">
            <w:pPr>
              <w:tabs>
                <w:tab w:val="left" w:pos="5670"/>
              </w:tabs>
              <w:rPr>
                <w:rFonts w:eastAsia="Calibri"/>
                <w:sz w:val="24"/>
                <w:szCs w:val="28"/>
                <w:lang w:eastAsia="en-US"/>
              </w:rPr>
            </w:pPr>
            <w:r>
              <w:rPr>
                <w:rFonts w:eastAsia="Calibri"/>
                <w:sz w:val="24"/>
                <w:szCs w:val="28"/>
                <w:lang w:eastAsia="en-US"/>
              </w:rPr>
              <w:t>обязанности директора</w:t>
            </w:r>
          </w:p>
          <w:p w:rsidR="001B3BDB" w:rsidRDefault="001B3BDB">
            <w:pPr>
              <w:tabs>
                <w:tab w:val="left" w:pos="5670"/>
              </w:tabs>
              <w:rPr>
                <w:rFonts w:eastAsia="Calibri"/>
                <w:sz w:val="24"/>
                <w:szCs w:val="28"/>
                <w:lang w:eastAsia="en-US"/>
              </w:rPr>
            </w:pPr>
          </w:p>
          <w:p w:rsidR="001B3BDB" w:rsidRDefault="005C5CE1">
            <w:pPr>
              <w:tabs>
                <w:tab w:val="left" w:pos="5670"/>
              </w:tabs>
              <w:spacing w:before="0" w:after="0"/>
              <w:rPr>
                <w:rFonts w:eastAsia="Calibri"/>
                <w:sz w:val="24"/>
                <w:szCs w:val="28"/>
                <w:lang w:eastAsia="en-US"/>
              </w:rPr>
            </w:pPr>
            <w:r>
              <w:rPr>
                <w:rFonts w:eastAsia="Calibri"/>
                <w:sz w:val="24"/>
                <w:szCs w:val="28"/>
                <w:lang w:eastAsia="en-US"/>
              </w:rPr>
              <w:t>__________________ Е.В. Викторов</w:t>
            </w:r>
          </w:p>
          <w:p w:rsidR="001B3BDB" w:rsidRDefault="005C5CE1">
            <w:pPr>
              <w:tabs>
                <w:tab w:val="left" w:pos="5670"/>
              </w:tabs>
              <w:spacing w:before="0" w:after="0"/>
              <w:rPr>
                <w:rFonts w:eastAsia="Calibri"/>
                <w:sz w:val="18"/>
                <w:szCs w:val="18"/>
                <w:lang w:eastAsia="en-US"/>
              </w:rPr>
            </w:pPr>
            <w:r>
              <w:rPr>
                <w:rFonts w:eastAsia="Calibri"/>
                <w:sz w:val="18"/>
                <w:szCs w:val="18"/>
                <w:lang w:eastAsia="en-US"/>
              </w:rPr>
              <w:t xml:space="preserve">            (Подпись)</w:t>
            </w:r>
          </w:p>
        </w:tc>
      </w:tr>
    </w:tbl>
    <w:p w:rsidR="001B3BDB" w:rsidRDefault="005C5CE1">
      <w:pPr>
        <w:rPr>
          <w:sz w:val="18"/>
          <w:szCs w:val="18"/>
        </w:rPr>
      </w:pPr>
      <w:r>
        <w:br w:type="page"/>
      </w:r>
    </w:p>
    <w:p w:rsidR="001B3BDB" w:rsidRDefault="005C5CE1">
      <w:pPr>
        <w:tabs>
          <w:tab w:val="left" w:pos="5670"/>
        </w:tabs>
        <w:spacing w:before="0" w:after="0" w:line="240" w:lineRule="auto"/>
        <w:ind w:firstLine="3"/>
        <w:jc w:val="right"/>
        <w:rPr>
          <w:sz w:val="24"/>
          <w:szCs w:val="24"/>
        </w:rPr>
      </w:pPr>
      <w:r>
        <w:rPr>
          <w:sz w:val="24"/>
          <w:szCs w:val="24"/>
        </w:rPr>
        <w:lastRenderedPageBreak/>
        <w:t>Приложение № 2</w:t>
      </w:r>
    </w:p>
    <w:p w:rsidR="001B3BDB" w:rsidRDefault="005C5CE1">
      <w:pPr>
        <w:tabs>
          <w:tab w:val="left" w:pos="5670"/>
        </w:tabs>
        <w:spacing w:before="0" w:after="0" w:line="240" w:lineRule="auto"/>
        <w:ind w:firstLine="3"/>
        <w:jc w:val="right"/>
        <w:rPr>
          <w:sz w:val="24"/>
          <w:szCs w:val="24"/>
        </w:rPr>
      </w:pPr>
      <w:r>
        <w:rPr>
          <w:sz w:val="24"/>
          <w:szCs w:val="24"/>
        </w:rPr>
        <w:t xml:space="preserve">к договору об оказании платных </w:t>
      </w:r>
    </w:p>
    <w:p w:rsidR="001B3BDB" w:rsidRDefault="005C5CE1">
      <w:pPr>
        <w:tabs>
          <w:tab w:val="left" w:pos="5670"/>
        </w:tabs>
        <w:spacing w:before="0" w:after="0" w:line="240" w:lineRule="auto"/>
        <w:ind w:firstLine="3"/>
        <w:jc w:val="right"/>
        <w:rPr>
          <w:sz w:val="24"/>
          <w:szCs w:val="24"/>
        </w:rPr>
      </w:pPr>
      <w:r>
        <w:rPr>
          <w:sz w:val="24"/>
          <w:szCs w:val="24"/>
        </w:rPr>
        <w:t>образовательных услуг</w:t>
      </w:r>
    </w:p>
    <w:p w:rsidR="001B3BDB" w:rsidRDefault="005C5CE1">
      <w:pPr>
        <w:tabs>
          <w:tab w:val="left" w:pos="5670"/>
        </w:tabs>
        <w:spacing w:before="0" w:after="0" w:line="240" w:lineRule="auto"/>
        <w:ind w:firstLine="3"/>
        <w:jc w:val="right"/>
        <w:rPr>
          <w:sz w:val="24"/>
          <w:szCs w:val="24"/>
        </w:rPr>
      </w:pPr>
      <w:r>
        <w:rPr>
          <w:sz w:val="24"/>
          <w:szCs w:val="24"/>
        </w:rPr>
        <w:t>№_____от «___»</w:t>
      </w:r>
      <w:r w:rsidR="008F781D">
        <w:rPr>
          <w:sz w:val="24"/>
          <w:szCs w:val="24"/>
        </w:rPr>
        <w:t xml:space="preserve"> </w:t>
      </w:r>
      <w:r w:rsidR="008F781D" w:rsidRPr="008F781D">
        <w:rPr>
          <w:sz w:val="24"/>
          <w:szCs w:val="24"/>
        </w:rPr>
        <w:t>февраля</w:t>
      </w:r>
      <w:r>
        <w:rPr>
          <w:sz w:val="24"/>
          <w:szCs w:val="24"/>
        </w:rPr>
        <w:t xml:space="preserve"> 2024 г.</w:t>
      </w:r>
    </w:p>
    <w:p w:rsidR="001B3BDB" w:rsidRDefault="001B3BDB">
      <w:pPr>
        <w:spacing w:before="0" w:after="0" w:line="240" w:lineRule="auto"/>
        <w:ind w:firstLine="0"/>
        <w:rPr>
          <w:b/>
          <w:bCs/>
          <w:sz w:val="24"/>
          <w:szCs w:val="24"/>
        </w:rPr>
      </w:pPr>
    </w:p>
    <w:p w:rsidR="001B3BDB" w:rsidRDefault="001B3BDB">
      <w:pPr>
        <w:spacing w:before="0" w:after="0" w:line="240" w:lineRule="auto"/>
        <w:ind w:firstLine="0"/>
        <w:rPr>
          <w:b/>
          <w:bCs/>
          <w:sz w:val="24"/>
          <w:szCs w:val="24"/>
        </w:rPr>
      </w:pPr>
    </w:p>
    <w:p w:rsidR="001B3BDB" w:rsidRDefault="001B3BDB">
      <w:pPr>
        <w:spacing w:before="0" w:after="0" w:line="240" w:lineRule="auto"/>
        <w:ind w:firstLine="0"/>
        <w:rPr>
          <w:b/>
          <w:bCs/>
          <w:sz w:val="24"/>
          <w:szCs w:val="24"/>
        </w:rPr>
      </w:pPr>
    </w:p>
    <w:p w:rsidR="001B3BDB" w:rsidRDefault="001B3BDB">
      <w:pPr>
        <w:spacing w:before="0" w:after="0" w:line="240" w:lineRule="auto"/>
        <w:ind w:firstLine="0"/>
        <w:rPr>
          <w:b/>
          <w:bCs/>
          <w:sz w:val="24"/>
          <w:szCs w:val="24"/>
        </w:rPr>
      </w:pPr>
    </w:p>
    <w:p w:rsidR="001B3BDB" w:rsidRDefault="001B3BDB">
      <w:pPr>
        <w:spacing w:before="0" w:after="0" w:line="240" w:lineRule="auto"/>
        <w:rPr>
          <w:b/>
          <w:bCs/>
          <w:sz w:val="24"/>
          <w:szCs w:val="24"/>
        </w:rPr>
      </w:pPr>
    </w:p>
    <w:p w:rsidR="001B3BDB" w:rsidRPr="00C17B51" w:rsidRDefault="005C5CE1">
      <w:pPr>
        <w:spacing w:after="0" w:line="240" w:lineRule="auto"/>
        <w:ind w:firstLine="0"/>
        <w:rPr>
          <w:bCs/>
          <w:sz w:val="24"/>
          <w:szCs w:val="24"/>
        </w:rPr>
      </w:pPr>
      <w:r w:rsidRPr="00C17B51">
        <w:rPr>
          <w:bCs/>
          <w:sz w:val="24"/>
          <w:szCs w:val="24"/>
        </w:rPr>
        <w:t>Слушатель:</w:t>
      </w:r>
    </w:p>
    <w:p w:rsidR="001B3BDB" w:rsidRPr="00C17B51" w:rsidRDefault="00C17B51">
      <w:pPr>
        <w:spacing w:after="0" w:line="240" w:lineRule="auto"/>
        <w:ind w:firstLine="0"/>
        <w:rPr>
          <w:bCs/>
          <w:sz w:val="24"/>
          <w:szCs w:val="24"/>
        </w:rPr>
      </w:pPr>
      <w:r>
        <w:rPr>
          <w:bCs/>
          <w:sz w:val="24"/>
          <w:szCs w:val="24"/>
        </w:rPr>
        <w:t>Петров</w:t>
      </w:r>
      <w:r w:rsidR="005C5CE1" w:rsidRPr="00C17B51">
        <w:rPr>
          <w:bCs/>
          <w:sz w:val="24"/>
          <w:szCs w:val="24"/>
        </w:rPr>
        <w:t xml:space="preserve"> </w:t>
      </w:r>
      <w:r>
        <w:rPr>
          <w:bCs/>
          <w:sz w:val="24"/>
          <w:szCs w:val="24"/>
        </w:rPr>
        <w:t>Петр</w:t>
      </w:r>
      <w:r w:rsidR="005C5CE1" w:rsidRPr="00C17B51">
        <w:rPr>
          <w:bCs/>
          <w:sz w:val="24"/>
          <w:szCs w:val="24"/>
        </w:rPr>
        <w:t xml:space="preserve"> Петрович</w:t>
      </w:r>
    </w:p>
    <w:p w:rsidR="001B3BDB" w:rsidRPr="00C17B51" w:rsidRDefault="005C5CE1">
      <w:pPr>
        <w:spacing w:after="0" w:line="240" w:lineRule="auto"/>
        <w:ind w:firstLine="0"/>
        <w:rPr>
          <w:sz w:val="24"/>
          <w:szCs w:val="24"/>
        </w:rPr>
      </w:pPr>
      <w:r w:rsidRPr="00C17B51">
        <w:rPr>
          <w:sz w:val="24"/>
          <w:szCs w:val="24"/>
        </w:rPr>
        <w:t xml:space="preserve">Дата и место рождения: </w:t>
      </w:r>
      <w:r w:rsidR="00C17B51">
        <w:rPr>
          <w:sz w:val="24"/>
          <w:szCs w:val="24"/>
        </w:rPr>
        <w:t>0</w:t>
      </w:r>
      <w:r w:rsidR="0051274A" w:rsidRPr="00C17B51">
        <w:rPr>
          <w:sz w:val="24"/>
          <w:szCs w:val="24"/>
        </w:rPr>
        <w:t>0</w:t>
      </w:r>
      <w:r w:rsidRPr="00C17B51">
        <w:rPr>
          <w:sz w:val="24"/>
          <w:szCs w:val="24"/>
        </w:rPr>
        <w:t>.04.19</w:t>
      </w:r>
      <w:r w:rsidR="00C17B51">
        <w:rPr>
          <w:sz w:val="24"/>
          <w:szCs w:val="24"/>
        </w:rPr>
        <w:t>00</w:t>
      </w:r>
      <w:r w:rsidRPr="00C17B51">
        <w:rPr>
          <w:sz w:val="24"/>
          <w:szCs w:val="24"/>
        </w:rPr>
        <w:t xml:space="preserve">г., город </w:t>
      </w:r>
      <w:r w:rsidR="00C17B51">
        <w:rPr>
          <w:sz w:val="24"/>
          <w:szCs w:val="24"/>
        </w:rPr>
        <w:t>Юрта</w:t>
      </w:r>
    </w:p>
    <w:p w:rsidR="001B3BDB" w:rsidRPr="00C17B51" w:rsidRDefault="005C5CE1">
      <w:pPr>
        <w:spacing w:after="0" w:line="240" w:lineRule="auto"/>
        <w:ind w:firstLine="0"/>
        <w:rPr>
          <w:sz w:val="24"/>
          <w:szCs w:val="24"/>
        </w:rPr>
      </w:pPr>
      <w:r w:rsidRPr="00C17B51">
        <w:rPr>
          <w:sz w:val="24"/>
          <w:szCs w:val="24"/>
        </w:rPr>
        <w:t>Адрес регистрации: ХМАО-Югра, город Ю</w:t>
      </w:r>
      <w:r w:rsidR="00C17B51">
        <w:rPr>
          <w:sz w:val="24"/>
          <w:szCs w:val="24"/>
        </w:rPr>
        <w:t>рта</w:t>
      </w:r>
      <w:r w:rsidRPr="00C17B51">
        <w:rPr>
          <w:sz w:val="24"/>
          <w:szCs w:val="24"/>
        </w:rPr>
        <w:t xml:space="preserve">, </w:t>
      </w:r>
      <w:proofErr w:type="spellStart"/>
      <w:r w:rsidR="00C17B51">
        <w:rPr>
          <w:sz w:val="24"/>
          <w:szCs w:val="24"/>
        </w:rPr>
        <w:t>ул</w:t>
      </w:r>
      <w:r w:rsidRPr="00C17B51">
        <w:rPr>
          <w:sz w:val="24"/>
          <w:szCs w:val="24"/>
        </w:rPr>
        <w:t>.Ю</w:t>
      </w:r>
      <w:r w:rsidR="00C17B51">
        <w:rPr>
          <w:sz w:val="24"/>
          <w:szCs w:val="24"/>
        </w:rPr>
        <w:t>ртовая</w:t>
      </w:r>
      <w:proofErr w:type="spellEnd"/>
      <w:r w:rsidR="00C17B51">
        <w:rPr>
          <w:sz w:val="24"/>
          <w:szCs w:val="24"/>
        </w:rPr>
        <w:t xml:space="preserve"> </w:t>
      </w:r>
      <w:r w:rsidRPr="00C17B51">
        <w:rPr>
          <w:sz w:val="24"/>
          <w:szCs w:val="24"/>
        </w:rPr>
        <w:t xml:space="preserve">дом </w:t>
      </w:r>
      <w:r w:rsidR="00C17B51">
        <w:rPr>
          <w:sz w:val="24"/>
          <w:szCs w:val="24"/>
        </w:rPr>
        <w:t>0,</w:t>
      </w:r>
      <w:r w:rsidRPr="00C17B51">
        <w:rPr>
          <w:sz w:val="24"/>
          <w:szCs w:val="24"/>
        </w:rPr>
        <w:t xml:space="preserve"> кв</w:t>
      </w:r>
      <w:r w:rsidR="00C17B51">
        <w:rPr>
          <w:sz w:val="24"/>
          <w:szCs w:val="24"/>
        </w:rPr>
        <w:t>.</w:t>
      </w:r>
      <w:r w:rsidRPr="00C17B51">
        <w:rPr>
          <w:sz w:val="24"/>
          <w:szCs w:val="24"/>
        </w:rPr>
        <w:t xml:space="preserve"> </w:t>
      </w:r>
      <w:r w:rsidR="00C17B51">
        <w:rPr>
          <w:sz w:val="24"/>
          <w:szCs w:val="24"/>
        </w:rPr>
        <w:t>0</w:t>
      </w:r>
      <w:r w:rsidR="0051274A" w:rsidRPr="00C17B51">
        <w:rPr>
          <w:sz w:val="24"/>
          <w:szCs w:val="24"/>
        </w:rPr>
        <w:t>0</w:t>
      </w:r>
    </w:p>
    <w:p w:rsidR="001B3BDB" w:rsidRPr="00C17B51" w:rsidRDefault="005C5CE1">
      <w:pPr>
        <w:spacing w:after="0" w:line="240" w:lineRule="auto"/>
        <w:ind w:firstLine="0"/>
        <w:rPr>
          <w:sz w:val="24"/>
          <w:szCs w:val="24"/>
        </w:rPr>
      </w:pPr>
      <w:r w:rsidRPr="00C17B51">
        <w:rPr>
          <w:sz w:val="24"/>
          <w:szCs w:val="24"/>
        </w:rPr>
        <w:t xml:space="preserve">Почтовый адрес (с индексом): </w:t>
      </w:r>
      <w:r w:rsidR="00C17B51">
        <w:rPr>
          <w:sz w:val="24"/>
          <w:szCs w:val="24"/>
        </w:rPr>
        <w:t>0000</w:t>
      </w:r>
      <w:r w:rsidRPr="00C17B51">
        <w:rPr>
          <w:sz w:val="24"/>
          <w:szCs w:val="24"/>
        </w:rPr>
        <w:t>64 ХМАО-Югра, город Ю</w:t>
      </w:r>
      <w:r w:rsidR="00C17B51">
        <w:rPr>
          <w:sz w:val="24"/>
          <w:szCs w:val="24"/>
        </w:rPr>
        <w:t>рта</w:t>
      </w:r>
      <w:r w:rsidRPr="00C17B51">
        <w:rPr>
          <w:sz w:val="24"/>
          <w:szCs w:val="24"/>
        </w:rPr>
        <w:t>, мкр.Ю</w:t>
      </w:r>
      <w:r w:rsidR="00C17B51">
        <w:rPr>
          <w:sz w:val="24"/>
          <w:szCs w:val="24"/>
        </w:rPr>
        <w:t>рта</w:t>
      </w:r>
      <w:r w:rsidRPr="00C17B51">
        <w:rPr>
          <w:sz w:val="24"/>
          <w:szCs w:val="24"/>
        </w:rPr>
        <w:t>-</w:t>
      </w:r>
      <w:r w:rsidR="00C17B51">
        <w:rPr>
          <w:sz w:val="24"/>
          <w:szCs w:val="24"/>
        </w:rPr>
        <w:t>0</w:t>
      </w:r>
      <w:r w:rsidRPr="00C17B51">
        <w:rPr>
          <w:sz w:val="24"/>
          <w:szCs w:val="24"/>
        </w:rPr>
        <w:t xml:space="preserve"> дом </w:t>
      </w:r>
      <w:r w:rsidR="00C17B51">
        <w:rPr>
          <w:sz w:val="24"/>
          <w:szCs w:val="24"/>
        </w:rPr>
        <w:t>0</w:t>
      </w:r>
      <w:r w:rsidRPr="00C17B51">
        <w:rPr>
          <w:sz w:val="24"/>
          <w:szCs w:val="24"/>
        </w:rPr>
        <w:t>, кв.</w:t>
      </w:r>
      <w:r w:rsidR="00C17B51">
        <w:rPr>
          <w:sz w:val="24"/>
          <w:szCs w:val="24"/>
        </w:rPr>
        <w:t>00</w:t>
      </w:r>
    </w:p>
    <w:p w:rsidR="001B3BDB" w:rsidRPr="00C17B51" w:rsidRDefault="005C5CE1">
      <w:pPr>
        <w:spacing w:after="0" w:line="240" w:lineRule="auto"/>
        <w:ind w:firstLine="0"/>
        <w:rPr>
          <w:sz w:val="24"/>
          <w:szCs w:val="24"/>
        </w:rPr>
      </w:pPr>
      <w:r w:rsidRPr="00C17B51">
        <w:rPr>
          <w:sz w:val="24"/>
          <w:szCs w:val="24"/>
        </w:rPr>
        <w:t xml:space="preserve">Паспорт: </w:t>
      </w:r>
      <w:r w:rsidR="00C17B51">
        <w:rPr>
          <w:sz w:val="24"/>
          <w:szCs w:val="24"/>
        </w:rPr>
        <w:t>0000</w:t>
      </w:r>
      <w:r w:rsidRPr="00C17B51">
        <w:rPr>
          <w:sz w:val="24"/>
          <w:szCs w:val="24"/>
        </w:rPr>
        <w:t xml:space="preserve"> </w:t>
      </w:r>
      <w:r w:rsidR="00C17B51">
        <w:rPr>
          <w:sz w:val="24"/>
          <w:szCs w:val="24"/>
        </w:rPr>
        <w:t>000000</w:t>
      </w:r>
      <w:r w:rsidRPr="00C17B51">
        <w:rPr>
          <w:sz w:val="24"/>
          <w:szCs w:val="24"/>
        </w:rPr>
        <w:t xml:space="preserve">, выдан </w:t>
      </w:r>
      <w:r w:rsidR="00C17B51">
        <w:rPr>
          <w:sz w:val="24"/>
          <w:szCs w:val="24"/>
        </w:rPr>
        <w:t>00</w:t>
      </w:r>
      <w:r w:rsidRPr="00C17B51">
        <w:rPr>
          <w:sz w:val="24"/>
          <w:szCs w:val="24"/>
        </w:rPr>
        <w:t>.05.</w:t>
      </w:r>
      <w:r w:rsidR="00C17B51">
        <w:rPr>
          <w:sz w:val="24"/>
          <w:szCs w:val="24"/>
        </w:rPr>
        <w:t>00</w:t>
      </w:r>
      <w:r w:rsidRPr="00C17B51">
        <w:rPr>
          <w:sz w:val="24"/>
          <w:szCs w:val="24"/>
        </w:rPr>
        <w:t>23г., УМВД России по ХМАО-Югре</w:t>
      </w:r>
    </w:p>
    <w:p w:rsidR="001B3BDB" w:rsidRPr="00C17B51" w:rsidRDefault="005C5CE1">
      <w:pPr>
        <w:tabs>
          <w:tab w:val="left" w:pos="5670"/>
        </w:tabs>
        <w:spacing w:after="0" w:line="240" w:lineRule="auto"/>
        <w:ind w:firstLine="0"/>
        <w:rPr>
          <w:sz w:val="24"/>
          <w:szCs w:val="24"/>
        </w:rPr>
      </w:pPr>
      <w:r w:rsidRPr="00C17B51">
        <w:rPr>
          <w:sz w:val="24"/>
          <w:szCs w:val="24"/>
        </w:rPr>
        <w:t xml:space="preserve">Телефон: </w:t>
      </w:r>
      <w:r w:rsidR="00C17B51">
        <w:rPr>
          <w:sz w:val="24"/>
          <w:szCs w:val="24"/>
        </w:rPr>
        <w:t>00000</w:t>
      </w:r>
      <w:r w:rsidRPr="00C17B51">
        <w:rPr>
          <w:sz w:val="24"/>
          <w:szCs w:val="24"/>
        </w:rPr>
        <w:t>062</w:t>
      </w:r>
      <w:r w:rsidR="0051274A" w:rsidRPr="00C17B51">
        <w:rPr>
          <w:sz w:val="24"/>
          <w:szCs w:val="24"/>
        </w:rPr>
        <w:t>444</w:t>
      </w:r>
    </w:p>
    <w:p w:rsidR="001B3BDB" w:rsidRPr="00C17B51" w:rsidRDefault="005C5CE1">
      <w:pPr>
        <w:tabs>
          <w:tab w:val="left" w:pos="5670"/>
        </w:tabs>
        <w:spacing w:after="0" w:line="240" w:lineRule="auto"/>
        <w:ind w:firstLine="0"/>
        <w:rPr>
          <w:sz w:val="24"/>
          <w:szCs w:val="24"/>
        </w:rPr>
      </w:pPr>
      <w:r w:rsidRPr="00C17B51">
        <w:rPr>
          <w:sz w:val="24"/>
          <w:szCs w:val="24"/>
        </w:rPr>
        <w:t xml:space="preserve">СНИЛС: </w:t>
      </w:r>
      <w:r w:rsidR="00C17B51">
        <w:rPr>
          <w:sz w:val="24"/>
          <w:szCs w:val="24"/>
        </w:rPr>
        <w:t>000</w:t>
      </w:r>
      <w:r w:rsidRPr="00C17B51">
        <w:rPr>
          <w:sz w:val="24"/>
          <w:szCs w:val="24"/>
        </w:rPr>
        <w:t>-</w:t>
      </w:r>
      <w:r w:rsidR="00C17B51">
        <w:rPr>
          <w:sz w:val="24"/>
          <w:szCs w:val="24"/>
        </w:rPr>
        <w:t>00</w:t>
      </w:r>
      <w:r w:rsidRPr="00C17B51">
        <w:rPr>
          <w:sz w:val="24"/>
          <w:szCs w:val="24"/>
        </w:rPr>
        <w:t>7-0</w:t>
      </w:r>
      <w:r w:rsidR="00C17B51">
        <w:rPr>
          <w:sz w:val="24"/>
          <w:szCs w:val="24"/>
        </w:rPr>
        <w:t>00</w:t>
      </w:r>
      <w:r w:rsidRPr="00C17B51">
        <w:rPr>
          <w:sz w:val="24"/>
          <w:szCs w:val="24"/>
        </w:rPr>
        <w:t>-</w:t>
      </w:r>
      <w:r w:rsidR="00C17B51">
        <w:rPr>
          <w:sz w:val="24"/>
          <w:szCs w:val="24"/>
        </w:rPr>
        <w:t>00</w:t>
      </w:r>
    </w:p>
    <w:p w:rsidR="001B3BDB" w:rsidRPr="00722640" w:rsidRDefault="005C5CE1">
      <w:pPr>
        <w:tabs>
          <w:tab w:val="left" w:pos="5670"/>
        </w:tabs>
        <w:spacing w:after="0" w:line="240" w:lineRule="auto"/>
        <w:ind w:firstLine="0"/>
        <w:rPr>
          <w:sz w:val="24"/>
          <w:szCs w:val="24"/>
        </w:rPr>
      </w:pPr>
      <w:r w:rsidRPr="00C17B51">
        <w:rPr>
          <w:sz w:val="24"/>
          <w:szCs w:val="24"/>
        </w:rPr>
        <w:t>ИНН</w:t>
      </w:r>
      <w:r w:rsidRPr="00722640">
        <w:rPr>
          <w:sz w:val="24"/>
          <w:szCs w:val="24"/>
        </w:rPr>
        <w:t xml:space="preserve">: </w:t>
      </w:r>
      <w:r w:rsidR="00C17B51" w:rsidRPr="00722640">
        <w:rPr>
          <w:sz w:val="24"/>
          <w:szCs w:val="24"/>
        </w:rPr>
        <w:t>0000</w:t>
      </w:r>
      <w:r w:rsidRPr="00722640">
        <w:rPr>
          <w:sz w:val="24"/>
          <w:szCs w:val="24"/>
        </w:rPr>
        <w:t>006854</w:t>
      </w:r>
      <w:r w:rsidR="0051274A" w:rsidRPr="00722640">
        <w:rPr>
          <w:sz w:val="24"/>
          <w:szCs w:val="24"/>
        </w:rPr>
        <w:t>55</w:t>
      </w:r>
    </w:p>
    <w:p w:rsidR="001B3BDB" w:rsidRPr="00722640" w:rsidRDefault="005C5CE1">
      <w:pPr>
        <w:tabs>
          <w:tab w:val="left" w:pos="5670"/>
        </w:tabs>
        <w:spacing w:after="0" w:line="240" w:lineRule="auto"/>
        <w:ind w:firstLine="0"/>
        <w:rPr>
          <w:sz w:val="24"/>
          <w:szCs w:val="24"/>
        </w:rPr>
      </w:pPr>
      <w:r w:rsidRPr="00C17B51">
        <w:rPr>
          <w:sz w:val="24"/>
          <w:szCs w:val="24"/>
        </w:rPr>
        <w:t>Е</w:t>
      </w:r>
      <w:r w:rsidRPr="00722640">
        <w:rPr>
          <w:sz w:val="24"/>
          <w:szCs w:val="24"/>
        </w:rPr>
        <w:t>-</w:t>
      </w:r>
      <w:r w:rsidRPr="00C17B51">
        <w:rPr>
          <w:sz w:val="24"/>
          <w:szCs w:val="24"/>
          <w:lang w:val="en-US"/>
        </w:rPr>
        <w:t>mail</w:t>
      </w:r>
      <w:r w:rsidRPr="00722640">
        <w:rPr>
          <w:sz w:val="24"/>
          <w:szCs w:val="24"/>
        </w:rPr>
        <w:t xml:space="preserve">: </w:t>
      </w:r>
      <w:proofErr w:type="spellStart"/>
      <w:r w:rsidRPr="00C17B51">
        <w:rPr>
          <w:sz w:val="24"/>
          <w:szCs w:val="24"/>
          <w:lang w:val="en-US"/>
        </w:rPr>
        <w:t>hs</w:t>
      </w:r>
      <w:proofErr w:type="spellEnd"/>
      <w:r w:rsidR="00604029">
        <w:rPr>
          <w:sz w:val="24"/>
          <w:szCs w:val="24"/>
        </w:rPr>
        <w:t>п</w:t>
      </w:r>
      <w:proofErr w:type="spellStart"/>
      <w:r w:rsidR="00C17B51">
        <w:rPr>
          <w:sz w:val="24"/>
          <w:szCs w:val="24"/>
          <w:lang w:val="en-US"/>
        </w:rPr>
        <w:t>r</w:t>
      </w:r>
      <w:r w:rsidRPr="00C17B51">
        <w:rPr>
          <w:sz w:val="24"/>
          <w:szCs w:val="24"/>
          <w:lang w:val="en-US"/>
        </w:rPr>
        <w:t>k</w:t>
      </w:r>
      <w:proofErr w:type="spellEnd"/>
      <w:r w:rsidRPr="00722640">
        <w:rPr>
          <w:sz w:val="24"/>
          <w:szCs w:val="24"/>
        </w:rPr>
        <w:t>.</w:t>
      </w:r>
      <w:proofErr w:type="spellStart"/>
      <w:r w:rsidRPr="00C17B51">
        <w:rPr>
          <w:sz w:val="24"/>
          <w:szCs w:val="24"/>
          <w:lang w:val="en-US"/>
        </w:rPr>
        <w:t>ru</w:t>
      </w:r>
      <w:proofErr w:type="spellEnd"/>
    </w:p>
    <w:p w:rsidR="001B3BDB" w:rsidRPr="00722640" w:rsidRDefault="001B3BDB">
      <w:pPr>
        <w:tabs>
          <w:tab w:val="left" w:pos="5670"/>
        </w:tabs>
        <w:spacing w:after="0" w:line="240" w:lineRule="auto"/>
        <w:rPr>
          <w:sz w:val="24"/>
          <w:szCs w:val="24"/>
        </w:rPr>
      </w:pPr>
    </w:p>
    <w:p w:rsidR="001B3BDB" w:rsidRPr="00722640" w:rsidRDefault="001B3BDB">
      <w:pPr>
        <w:tabs>
          <w:tab w:val="left" w:pos="5670"/>
        </w:tabs>
        <w:spacing w:after="0" w:line="240" w:lineRule="auto"/>
        <w:rPr>
          <w:sz w:val="24"/>
          <w:szCs w:val="24"/>
        </w:rPr>
      </w:pPr>
    </w:p>
    <w:p w:rsidR="001B3BDB" w:rsidRPr="00722640" w:rsidRDefault="001B3BDB">
      <w:pPr>
        <w:spacing w:before="0" w:after="0" w:line="240" w:lineRule="auto"/>
        <w:ind w:firstLine="0"/>
        <w:rPr>
          <w:bCs/>
          <w:sz w:val="24"/>
          <w:szCs w:val="24"/>
        </w:rPr>
      </w:pPr>
    </w:p>
    <w:p w:rsidR="001B3BDB" w:rsidRPr="00722640" w:rsidRDefault="001B3BDB">
      <w:pPr>
        <w:spacing w:before="0" w:after="0" w:line="240" w:lineRule="auto"/>
        <w:ind w:firstLine="0"/>
        <w:rPr>
          <w:bCs/>
          <w:sz w:val="24"/>
          <w:szCs w:val="24"/>
        </w:rPr>
      </w:pPr>
    </w:p>
    <w:p w:rsidR="001B3BDB" w:rsidRPr="00722640" w:rsidRDefault="001B3BDB">
      <w:pPr>
        <w:spacing w:before="0" w:after="0" w:line="240" w:lineRule="auto"/>
        <w:ind w:firstLine="0"/>
        <w:rPr>
          <w:bCs/>
          <w:sz w:val="24"/>
          <w:szCs w:val="24"/>
        </w:rPr>
      </w:pPr>
    </w:p>
    <w:tbl>
      <w:tblPr>
        <w:tblW w:w="9345" w:type="dxa"/>
        <w:tblLook w:val="04A0" w:firstRow="1" w:lastRow="0" w:firstColumn="1" w:lastColumn="0" w:noHBand="0" w:noVBand="1"/>
      </w:tblPr>
      <w:tblGrid>
        <w:gridCol w:w="4672"/>
        <w:gridCol w:w="4673"/>
      </w:tblGrid>
      <w:tr w:rsidR="001B3BDB">
        <w:tc>
          <w:tcPr>
            <w:tcW w:w="4672" w:type="dxa"/>
            <w:shd w:val="clear" w:color="auto" w:fill="auto"/>
          </w:tcPr>
          <w:p w:rsidR="001B3BDB" w:rsidRDefault="005C5CE1">
            <w:pPr>
              <w:tabs>
                <w:tab w:val="left" w:pos="5670"/>
              </w:tabs>
              <w:spacing w:before="0"/>
              <w:rPr>
                <w:rFonts w:eastAsia="Calibri"/>
                <w:sz w:val="24"/>
                <w:szCs w:val="24"/>
                <w:lang w:eastAsia="en-US"/>
              </w:rPr>
            </w:pPr>
            <w:r>
              <w:rPr>
                <w:rFonts w:eastAsia="Calibri"/>
                <w:sz w:val="24"/>
                <w:szCs w:val="24"/>
                <w:lang w:eastAsia="en-US"/>
              </w:rPr>
              <w:t>Заказчик (Слушатель):</w:t>
            </w:r>
          </w:p>
        </w:tc>
        <w:tc>
          <w:tcPr>
            <w:tcW w:w="4672" w:type="dxa"/>
            <w:shd w:val="clear" w:color="auto" w:fill="auto"/>
          </w:tcPr>
          <w:p w:rsidR="001B3BDB" w:rsidRDefault="005C5CE1">
            <w:pPr>
              <w:tabs>
                <w:tab w:val="left" w:pos="5670"/>
              </w:tabs>
              <w:spacing w:before="0"/>
              <w:rPr>
                <w:rFonts w:eastAsia="Calibri"/>
                <w:sz w:val="24"/>
                <w:szCs w:val="24"/>
                <w:lang w:eastAsia="en-US"/>
              </w:rPr>
            </w:pPr>
            <w:r>
              <w:rPr>
                <w:rFonts w:eastAsia="Calibri"/>
                <w:sz w:val="24"/>
                <w:szCs w:val="24"/>
                <w:lang w:eastAsia="en-US"/>
              </w:rPr>
              <w:t>Исполнитель:</w:t>
            </w:r>
          </w:p>
        </w:tc>
      </w:tr>
      <w:tr w:rsidR="001B3BDB">
        <w:tc>
          <w:tcPr>
            <w:tcW w:w="4672" w:type="dxa"/>
            <w:shd w:val="clear" w:color="auto" w:fill="auto"/>
          </w:tcPr>
          <w:p w:rsidR="001B3BDB" w:rsidRDefault="001B3BDB">
            <w:pPr>
              <w:tabs>
                <w:tab w:val="left" w:pos="5670"/>
              </w:tabs>
              <w:spacing w:before="0"/>
              <w:rPr>
                <w:rFonts w:eastAsia="Calibri"/>
                <w:sz w:val="24"/>
                <w:szCs w:val="24"/>
                <w:lang w:eastAsia="en-US"/>
              </w:rPr>
            </w:pPr>
          </w:p>
          <w:p w:rsidR="001B3BDB" w:rsidRDefault="001B3BDB">
            <w:pPr>
              <w:tabs>
                <w:tab w:val="left" w:pos="5670"/>
              </w:tabs>
              <w:spacing w:before="0"/>
              <w:rPr>
                <w:rFonts w:eastAsia="Calibri"/>
                <w:sz w:val="24"/>
                <w:szCs w:val="24"/>
                <w:lang w:eastAsia="en-US"/>
              </w:rPr>
            </w:pPr>
          </w:p>
          <w:p w:rsidR="001B3BDB" w:rsidRDefault="001B3BDB">
            <w:pPr>
              <w:tabs>
                <w:tab w:val="left" w:pos="5670"/>
              </w:tabs>
              <w:spacing w:before="0"/>
              <w:rPr>
                <w:rFonts w:eastAsia="Calibri"/>
                <w:sz w:val="24"/>
                <w:szCs w:val="24"/>
                <w:lang w:eastAsia="en-US"/>
              </w:rPr>
            </w:pPr>
          </w:p>
          <w:p w:rsidR="001B3BDB" w:rsidRDefault="005C5CE1">
            <w:pPr>
              <w:tabs>
                <w:tab w:val="left" w:pos="5670"/>
              </w:tabs>
              <w:spacing w:before="0" w:after="0"/>
              <w:rPr>
                <w:rFonts w:eastAsia="Calibri"/>
                <w:sz w:val="24"/>
                <w:szCs w:val="24"/>
                <w:lang w:eastAsia="en-US"/>
              </w:rPr>
            </w:pPr>
            <w:r>
              <w:rPr>
                <w:rFonts w:eastAsia="Calibri"/>
                <w:sz w:val="24"/>
                <w:szCs w:val="24"/>
                <w:lang w:eastAsia="en-US"/>
              </w:rPr>
              <w:t>________________</w:t>
            </w:r>
            <w:r w:rsidR="00C17B51" w:rsidRPr="00C17B51">
              <w:rPr>
                <w:rFonts w:eastAsia="Calibri"/>
                <w:sz w:val="24"/>
                <w:szCs w:val="24"/>
                <w:lang w:eastAsia="en-US"/>
              </w:rPr>
              <w:t xml:space="preserve">П.П. </w:t>
            </w:r>
            <w:r w:rsidR="00C17B51">
              <w:rPr>
                <w:rFonts w:eastAsia="Calibri"/>
                <w:sz w:val="24"/>
                <w:szCs w:val="24"/>
                <w:lang w:eastAsia="en-US"/>
              </w:rPr>
              <w:t>Петров</w:t>
            </w:r>
          </w:p>
          <w:p w:rsidR="001B3BDB" w:rsidRDefault="00AE4377">
            <w:pPr>
              <w:tabs>
                <w:tab w:val="left" w:pos="5670"/>
              </w:tabs>
              <w:spacing w:before="0" w:after="0"/>
              <w:rPr>
                <w:rFonts w:eastAsia="Calibri"/>
                <w:sz w:val="24"/>
                <w:szCs w:val="24"/>
                <w:lang w:eastAsia="en-US"/>
              </w:rPr>
            </w:pPr>
            <w:r>
              <w:rPr>
                <w:rFonts w:eastAsia="Calibri"/>
                <w:sz w:val="24"/>
                <w:szCs w:val="24"/>
                <w:lang w:eastAsia="en-US"/>
              </w:rPr>
              <w:t xml:space="preserve">        </w:t>
            </w:r>
            <w:r w:rsidR="005C5CE1">
              <w:rPr>
                <w:rFonts w:eastAsia="Calibri"/>
                <w:sz w:val="24"/>
                <w:szCs w:val="24"/>
                <w:lang w:eastAsia="en-US"/>
              </w:rPr>
              <w:t xml:space="preserve"> (Подпись)</w:t>
            </w:r>
          </w:p>
        </w:tc>
        <w:tc>
          <w:tcPr>
            <w:tcW w:w="4672" w:type="dxa"/>
            <w:shd w:val="clear" w:color="auto" w:fill="auto"/>
          </w:tcPr>
          <w:p w:rsidR="001B3BDB" w:rsidRDefault="005C5CE1">
            <w:pPr>
              <w:tabs>
                <w:tab w:val="left" w:pos="5670"/>
              </w:tabs>
              <w:spacing w:before="0"/>
              <w:rPr>
                <w:rFonts w:eastAsia="Calibri"/>
                <w:sz w:val="24"/>
                <w:szCs w:val="24"/>
                <w:lang w:eastAsia="en-US"/>
              </w:rPr>
            </w:pPr>
            <w:r>
              <w:rPr>
                <w:rFonts w:eastAsia="Calibri"/>
                <w:sz w:val="24"/>
                <w:szCs w:val="24"/>
                <w:lang w:eastAsia="en-US"/>
              </w:rPr>
              <w:t>Временно исполняющий</w:t>
            </w:r>
          </w:p>
          <w:p w:rsidR="001B3BDB" w:rsidRDefault="005C5CE1">
            <w:pPr>
              <w:tabs>
                <w:tab w:val="left" w:pos="5670"/>
              </w:tabs>
              <w:spacing w:before="0"/>
              <w:rPr>
                <w:rFonts w:eastAsia="Calibri"/>
                <w:sz w:val="24"/>
                <w:szCs w:val="24"/>
                <w:lang w:eastAsia="en-US"/>
              </w:rPr>
            </w:pPr>
            <w:r>
              <w:rPr>
                <w:rFonts w:eastAsia="Calibri"/>
                <w:sz w:val="24"/>
                <w:szCs w:val="24"/>
                <w:lang w:eastAsia="en-US"/>
              </w:rPr>
              <w:t>обязанности директора</w:t>
            </w:r>
          </w:p>
          <w:p w:rsidR="001B3BDB" w:rsidRDefault="001B3BDB">
            <w:pPr>
              <w:tabs>
                <w:tab w:val="left" w:pos="5670"/>
              </w:tabs>
              <w:spacing w:before="0"/>
              <w:rPr>
                <w:rFonts w:eastAsia="Calibri"/>
                <w:sz w:val="24"/>
                <w:szCs w:val="24"/>
                <w:lang w:eastAsia="en-US"/>
              </w:rPr>
            </w:pPr>
          </w:p>
          <w:p w:rsidR="001B3BDB" w:rsidRDefault="005C5CE1">
            <w:pPr>
              <w:tabs>
                <w:tab w:val="left" w:pos="5670"/>
              </w:tabs>
              <w:spacing w:before="0" w:after="0"/>
              <w:rPr>
                <w:rFonts w:eastAsia="Calibri"/>
                <w:sz w:val="24"/>
                <w:szCs w:val="24"/>
                <w:lang w:eastAsia="en-US"/>
              </w:rPr>
            </w:pPr>
            <w:r>
              <w:rPr>
                <w:rFonts w:eastAsia="Calibri"/>
                <w:sz w:val="24"/>
                <w:szCs w:val="24"/>
                <w:lang w:eastAsia="en-US"/>
              </w:rPr>
              <w:t>__________________ Е.В. Викторов</w:t>
            </w:r>
          </w:p>
          <w:p w:rsidR="001B3BDB" w:rsidRDefault="00AE4377">
            <w:pPr>
              <w:tabs>
                <w:tab w:val="left" w:pos="5670"/>
              </w:tabs>
              <w:spacing w:before="0" w:after="0"/>
              <w:rPr>
                <w:rFonts w:eastAsia="Calibri"/>
                <w:sz w:val="24"/>
                <w:szCs w:val="24"/>
                <w:lang w:eastAsia="en-US"/>
              </w:rPr>
            </w:pPr>
            <w:r>
              <w:rPr>
                <w:rFonts w:eastAsia="Calibri"/>
                <w:sz w:val="24"/>
                <w:szCs w:val="24"/>
                <w:lang w:eastAsia="en-US"/>
              </w:rPr>
              <w:t xml:space="preserve">           </w:t>
            </w:r>
            <w:r w:rsidR="005C5CE1">
              <w:rPr>
                <w:rFonts w:eastAsia="Calibri"/>
                <w:sz w:val="24"/>
                <w:szCs w:val="24"/>
                <w:lang w:eastAsia="en-US"/>
              </w:rPr>
              <w:t xml:space="preserve"> (Подпись)</w:t>
            </w:r>
          </w:p>
        </w:tc>
      </w:tr>
    </w:tbl>
    <w:p w:rsidR="001B3BDB" w:rsidRDefault="001B3BDB">
      <w:pPr>
        <w:spacing w:before="0"/>
        <w:rPr>
          <w:sz w:val="18"/>
          <w:szCs w:val="18"/>
        </w:rPr>
      </w:pPr>
    </w:p>
    <w:p w:rsidR="001B3BDB" w:rsidRDefault="001B3BDB">
      <w:pPr>
        <w:spacing w:before="0" w:after="0" w:line="240" w:lineRule="auto"/>
        <w:ind w:firstLine="0"/>
        <w:rPr>
          <w:bCs/>
          <w:sz w:val="24"/>
          <w:szCs w:val="24"/>
        </w:rPr>
      </w:pPr>
    </w:p>
    <w:p w:rsidR="001B3BDB" w:rsidRDefault="001B3BDB">
      <w:pPr>
        <w:spacing w:before="0" w:after="0" w:line="240" w:lineRule="auto"/>
        <w:ind w:firstLine="0"/>
        <w:rPr>
          <w:bCs/>
          <w:sz w:val="24"/>
          <w:szCs w:val="24"/>
        </w:rPr>
      </w:pPr>
    </w:p>
    <w:p w:rsidR="001B3BDB" w:rsidRDefault="001B3BDB">
      <w:pPr>
        <w:spacing w:before="0" w:after="0" w:line="240" w:lineRule="auto"/>
        <w:ind w:firstLine="0"/>
        <w:rPr>
          <w:bCs/>
          <w:sz w:val="24"/>
          <w:szCs w:val="24"/>
        </w:rPr>
      </w:pPr>
    </w:p>
    <w:sectPr w:rsidR="001B3BDB" w:rsidSect="00B3119D">
      <w:headerReference w:type="default" r:id="rId8"/>
      <w:footerReference w:type="default" r:id="rId9"/>
      <w:footerReference w:type="first" r:id="rId10"/>
      <w:pgSz w:w="11906" w:h="16838"/>
      <w:pgMar w:top="1134" w:right="850" w:bottom="1134" w:left="1701" w:header="720" w:footer="720" w:gutter="0"/>
      <w:pgNumType w:start="1"/>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1A" w:rsidRDefault="003A561A">
      <w:pPr>
        <w:spacing w:before="0" w:after="0" w:line="240" w:lineRule="auto"/>
      </w:pPr>
      <w:r>
        <w:separator/>
      </w:r>
    </w:p>
  </w:endnote>
  <w:endnote w:type="continuationSeparator" w:id="0">
    <w:p w:rsidR="003A561A" w:rsidRDefault="003A56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1"/>
    <w:family w:val="auto"/>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DB" w:rsidRDefault="001B3BDB">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DB" w:rsidRDefault="001B3BDB">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1A" w:rsidRDefault="003A561A">
      <w:pPr>
        <w:spacing w:before="0" w:after="0" w:line="240" w:lineRule="auto"/>
      </w:pPr>
      <w:r>
        <w:separator/>
      </w:r>
    </w:p>
  </w:footnote>
  <w:footnote w:type="continuationSeparator" w:id="0">
    <w:p w:rsidR="003A561A" w:rsidRDefault="003A561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DB" w:rsidRDefault="001B3BDB">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8C2"/>
    <w:multiLevelType w:val="multilevel"/>
    <w:tmpl w:val="F72013EC"/>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60A3CCA"/>
    <w:multiLevelType w:val="multilevel"/>
    <w:tmpl w:val="8DB24F86"/>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8C6729"/>
    <w:multiLevelType w:val="multilevel"/>
    <w:tmpl w:val="9C4CA388"/>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3F40094"/>
    <w:multiLevelType w:val="multilevel"/>
    <w:tmpl w:val="BA0E4030"/>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25F26397"/>
    <w:multiLevelType w:val="multilevel"/>
    <w:tmpl w:val="EA6CCF38"/>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C254CDA"/>
    <w:multiLevelType w:val="multilevel"/>
    <w:tmpl w:val="0E288520"/>
    <w:lvl w:ilvl="0">
      <w:start w:val="1"/>
      <w:numFmt w:val="decimal"/>
      <w:pStyle w:val="1"/>
      <w:suff w:val="space"/>
      <w:lvlText w:val="%1."/>
      <w:lvlJc w:val="left"/>
      <w:pPr>
        <w:tabs>
          <w:tab w:val="num" w:pos="0"/>
        </w:tabs>
        <w:ind w:left="0" w:firstLine="0"/>
      </w:pPr>
    </w:lvl>
    <w:lvl w:ilvl="1">
      <w:start w:val="1"/>
      <w:numFmt w:val="decimal"/>
      <w:pStyle w:val="2"/>
      <w:suff w:val="space"/>
      <w:lvlText w:val="%1.%2."/>
      <w:lvlJc w:val="left"/>
      <w:pPr>
        <w:tabs>
          <w:tab w:val="num" w:pos="0"/>
        </w:tabs>
        <w:ind w:left="0" w:firstLine="0"/>
      </w:pPr>
      <w:rPr>
        <w:sz w:val="24"/>
        <w:szCs w:val="24"/>
      </w:rPr>
    </w:lvl>
    <w:lvl w:ilvl="2">
      <w:start w:val="1"/>
      <w:numFmt w:val="decimal"/>
      <w:pStyle w:val="3"/>
      <w:suff w:val="space"/>
      <w:lvlText w:val="%1.%2.%3."/>
      <w:lvlJc w:val="left"/>
      <w:pPr>
        <w:tabs>
          <w:tab w:val="num" w:pos="0"/>
        </w:tabs>
        <w:ind w:left="0" w:firstLine="0"/>
      </w:pPr>
      <w:rPr>
        <w:sz w:val="24"/>
        <w:szCs w:val="24"/>
      </w:rPr>
    </w:lvl>
    <w:lvl w:ilvl="3">
      <w:start w:val="1"/>
      <w:numFmt w:val="decimal"/>
      <w:pStyle w:val="4"/>
      <w:suff w:val="space"/>
      <w:lvlText w:val="%1.%2.%3.%4."/>
      <w:lvlJc w:val="left"/>
      <w:pPr>
        <w:tabs>
          <w:tab w:val="num" w:pos="0"/>
        </w:tabs>
        <w:ind w:left="0" w:firstLine="0"/>
      </w:pPr>
    </w:lvl>
    <w:lvl w:ilvl="4">
      <w:start w:val="1"/>
      <w:numFmt w:val="decimal"/>
      <w:pStyle w:val="5"/>
      <w:suff w:val="space"/>
      <w:lvlText w:val="%1.%2.%3.%4.%5."/>
      <w:lvlJc w:val="left"/>
      <w:pPr>
        <w:tabs>
          <w:tab w:val="num" w:pos="0"/>
        </w:tabs>
        <w:ind w:left="0" w:firstLine="0"/>
      </w:pPr>
    </w:lvl>
    <w:lvl w:ilvl="5">
      <w:start w:val="1"/>
      <w:numFmt w:val="decimal"/>
      <w:pStyle w:val="6"/>
      <w:suff w:val="space"/>
      <w:lvlText w:val="%1.%2.%3.%4.%5.%6."/>
      <w:lvlJc w:val="left"/>
      <w:pPr>
        <w:tabs>
          <w:tab w:val="num" w:pos="0"/>
        </w:tabs>
        <w:ind w:left="0" w:firstLine="0"/>
      </w:pPr>
    </w:lvl>
    <w:lvl w:ilvl="6">
      <w:start w:val="1"/>
      <w:numFmt w:val="decimal"/>
      <w:pStyle w:val="7"/>
      <w:suff w:val="space"/>
      <w:lvlText w:val="%1.%2.%3.%4.%5.%6.%7."/>
      <w:lvlJc w:val="left"/>
      <w:pPr>
        <w:tabs>
          <w:tab w:val="num" w:pos="0"/>
        </w:tabs>
        <w:ind w:left="0" w:firstLine="0"/>
      </w:pPr>
    </w:lvl>
    <w:lvl w:ilvl="7">
      <w:start w:val="1"/>
      <w:numFmt w:val="decimal"/>
      <w:pStyle w:val="8"/>
      <w:suff w:val="space"/>
      <w:lvlText w:val="%1.%2.%3.%4.%5.%6.%7.%8."/>
      <w:lvlJc w:val="left"/>
      <w:pPr>
        <w:tabs>
          <w:tab w:val="num" w:pos="0"/>
        </w:tabs>
        <w:ind w:left="0" w:firstLine="0"/>
      </w:pPr>
    </w:lvl>
    <w:lvl w:ilvl="8">
      <w:start w:val="1"/>
      <w:numFmt w:val="decimal"/>
      <w:pStyle w:val="9"/>
      <w:suff w:val="space"/>
      <w:lvlText w:val="%1.%2.%3.%4.%5.%6.%7.%8.%9."/>
      <w:lvlJc w:val="left"/>
      <w:pPr>
        <w:tabs>
          <w:tab w:val="num" w:pos="0"/>
        </w:tabs>
        <w:ind w:left="0" w:firstLine="0"/>
      </w:pPr>
    </w:lvl>
  </w:abstractNum>
  <w:abstractNum w:abstractNumId="6" w15:restartNumberingAfterBreak="0">
    <w:nsid w:val="502F7315"/>
    <w:multiLevelType w:val="multilevel"/>
    <w:tmpl w:val="99BC5E6E"/>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rPr>
        <w:sz w:val="24"/>
        <w:szCs w:val="24"/>
      </w:rPr>
    </w:lvl>
    <w:lvl w:ilvl="2">
      <w:start w:val="1"/>
      <w:numFmt w:val="decimal"/>
      <w:suff w:val="space"/>
      <w:lvlText w:val="%1.%2.%3."/>
      <w:lvlJc w:val="left"/>
      <w:pPr>
        <w:tabs>
          <w:tab w:val="num" w:pos="0"/>
        </w:tabs>
        <w:ind w:left="0" w:firstLine="0"/>
      </w:pPr>
      <w:rPr>
        <w:sz w:val="24"/>
        <w:szCs w:val="24"/>
      </w:r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7" w15:restartNumberingAfterBreak="0">
    <w:nsid w:val="5D5F5407"/>
    <w:multiLevelType w:val="multilevel"/>
    <w:tmpl w:val="AFD86180"/>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5CE3705"/>
    <w:multiLevelType w:val="multilevel"/>
    <w:tmpl w:val="D636704A"/>
    <w:lvl w:ilvl="0">
      <w:start w:val="1"/>
      <w:numFmt w:val="bullet"/>
      <w:suff w:val="space"/>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6"/>
  </w:num>
  <w:num w:numId="3">
    <w:abstractNumId w:val="0"/>
  </w:num>
  <w:num w:numId="4">
    <w:abstractNumId w:val="7"/>
  </w:num>
  <w:num w:numId="5">
    <w:abstractNumId w:val="8"/>
  </w:num>
  <w:num w:numId="6">
    <w:abstractNumId w:val="1"/>
  </w:num>
  <w:num w:numId="7">
    <w:abstractNumId w:val="4"/>
  </w:num>
  <w:num w:numId="8">
    <w:abstractNumId w:val="2"/>
  </w:num>
  <w:num w:numId="9">
    <w:abstractNumId w:val="3"/>
  </w:num>
  <w:num w:numId="10">
    <w:abstractNumId w:val="8"/>
    <w:lvlOverride w:ilvl="0">
      <w:startOverride w:val="1"/>
    </w:lvlOverride>
  </w:num>
  <w:num w:numId="11">
    <w:abstractNumId w:val="8"/>
  </w:num>
  <w:num w:numId="12">
    <w:abstractNumId w:val="1"/>
    <w:lvlOverride w:ilvl="0">
      <w:startOverride w:val="1"/>
    </w:lvlOverride>
  </w:num>
  <w:num w:numId="13">
    <w:abstractNumId w:val="1"/>
  </w:num>
  <w:num w:numId="14">
    <w:abstractNumId w:val="1"/>
  </w:num>
  <w:num w:numId="15">
    <w:abstractNumId w:val="8"/>
    <w:lvlOverride w:ilvl="0">
      <w:startOverride w:val="1"/>
    </w:lvlOverride>
  </w:num>
  <w:num w:numId="16">
    <w:abstractNumId w:val="8"/>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B3BDB"/>
    <w:rsid w:val="000A63B8"/>
    <w:rsid w:val="00175CE5"/>
    <w:rsid w:val="001B3BDB"/>
    <w:rsid w:val="00316300"/>
    <w:rsid w:val="003A561A"/>
    <w:rsid w:val="0051274A"/>
    <w:rsid w:val="005C5CE1"/>
    <w:rsid w:val="00604029"/>
    <w:rsid w:val="00630FDE"/>
    <w:rsid w:val="00722640"/>
    <w:rsid w:val="008369CA"/>
    <w:rsid w:val="008508FB"/>
    <w:rsid w:val="008F781D"/>
    <w:rsid w:val="009A4410"/>
    <w:rsid w:val="00AE4377"/>
    <w:rsid w:val="00AF0E82"/>
    <w:rsid w:val="00B3119D"/>
    <w:rsid w:val="00B72364"/>
    <w:rsid w:val="00C17B51"/>
    <w:rsid w:val="00D85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52C6D-46F3-443A-8941-39740F13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uiPriority w:val="9"/>
    <w:qFormat/>
    <w:rsid w:val="00B32490"/>
    <w:rPr>
      <w:rFonts w:ascii="Times New Roman" w:hAnsi="Times New Roman"/>
      <w:b/>
      <w:bCs/>
      <w:sz w:val="24"/>
      <w:szCs w:val="28"/>
      <w:lang w:val="ru-RU"/>
    </w:rPr>
  </w:style>
  <w:style w:type="character" w:customStyle="1" w:styleId="20">
    <w:name w:val="Заголовок 2 Знак"/>
    <w:uiPriority w:val="9"/>
    <w:qFormat/>
    <w:rsid w:val="00FB784E"/>
    <w:rPr>
      <w:rFonts w:ascii="Times New Roman" w:hAnsi="Times New Roman"/>
      <w:bCs/>
      <w:sz w:val="20"/>
      <w:szCs w:val="26"/>
      <w:lang w:val="ru-RU"/>
    </w:rPr>
  </w:style>
  <w:style w:type="character" w:customStyle="1" w:styleId="30">
    <w:name w:val="Заголовок 3 Знак"/>
    <w:uiPriority w:val="9"/>
    <w:qFormat/>
    <w:rsid w:val="002C64AF"/>
    <w:rPr>
      <w:rFonts w:ascii="Times New Roman" w:hAnsi="Times New Roman"/>
      <w:bCs/>
      <w:sz w:val="20"/>
      <w:lang w:val="ru-RU"/>
    </w:rPr>
  </w:style>
  <w:style w:type="character" w:customStyle="1" w:styleId="40">
    <w:name w:val="Заголовок 4 Знак"/>
    <w:uiPriority w:val="9"/>
    <w:qFormat/>
    <w:rsid w:val="002C64AF"/>
    <w:rPr>
      <w:rFonts w:ascii="Times New Roman" w:hAnsi="Times New Roman"/>
      <w:bCs/>
      <w:iCs/>
      <w:sz w:val="20"/>
      <w:lang w:val="ru-RU"/>
    </w:rPr>
  </w:style>
  <w:style w:type="character" w:customStyle="1" w:styleId="50">
    <w:name w:val="Заголовок 5 Знак"/>
    <w:uiPriority w:val="9"/>
    <w:semiHidden/>
    <w:qFormat/>
    <w:rsid w:val="002C64AF"/>
    <w:rPr>
      <w:sz w:val="20"/>
      <w:lang w:val="ru-RU"/>
    </w:rPr>
  </w:style>
  <w:style w:type="character" w:customStyle="1" w:styleId="60">
    <w:name w:val="Заголовок 6 Знак"/>
    <w:uiPriority w:val="9"/>
    <w:semiHidden/>
    <w:qFormat/>
    <w:rsid w:val="0098229F"/>
    <w:rPr>
      <w:i/>
      <w:iCs/>
      <w:color w:val="243F60"/>
      <w:sz w:val="20"/>
      <w:lang w:val="ru-RU"/>
    </w:rPr>
  </w:style>
  <w:style w:type="character" w:customStyle="1" w:styleId="70">
    <w:name w:val="Заголовок 7 Знак"/>
    <w:uiPriority w:val="9"/>
    <w:semiHidden/>
    <w:qFormat/>
    <w:rsid w:val="0098229F"/>
    <w:rPr>
      <w:i/>
      <w:iCs/>
      <w:color w:val="404040"/>
      <w:sz w:val="20"/>
      <w:lang w:val="ru-RU"/>
    </w:rPr>
  </w:style>
  <w:style w:type="character" w:customStyle="1" w:styleId="80">
    <w:name w:val="Заголовок 8 Знак"/>
    <w:uiPriority w:val="9"/>
    <w:semiHidden/>
    <w:qFormat/>
    <w:rsid w:val="0098229F"/>
    <w:rPr>
      <w:color w:val="4F81BD"/>
      <w:sz w:val="20"/>
      <w:szCs w:val="20"/>
      <w:lang w:val="ru-RU"/>
    </w:rPr>
  </w:style>
  <w:style w:type="character" w:customStyle="1" w:styleId="90">
    <w:name w:val="Заголовок 9 Знак"/>
    <w:uiPriority w:val="9"/>
    <w:semiHidden/>
    <w:qFormat/>
    <w:rsid w:val="0098229F"/>
    <w:rPr>
      <w:i/>
      <w:iCs/>
      <w:color w:val="404040"/>
      <w:sz w:val="20"/>
      <w:szCs w:val="20"/>
      <w:lang w:val="ru-RU"/>
    </w:rPr>
  </w:style>
  <w:style w:type="character" w:customStyle="1" w:styleId="a3">
    <w:name w:val="Заголовок Знак"/>
    <w:uiPriority w:val="10"/>
    <w:qFormat/>
    <w:rsid w:val="00222923"/>
    <w:rPr>
      <w:rFonts w:ascii="Times New Roman" w:hAnsi="Times New Roman"/>
      <w:b/>
      <w:spacing w:val="5"/>
      <w:kern w:val="2"/>
      <w:sz w:val="28"/>
      <w:szCs w:val="52"/>
    </w:rPr>
  </w:style>
  <w:style w:type="character" w:customStyle="1" w:styleId="a4">
    <w:name w:val="Подзаголовок Знак"/>
    <w:uiPriority w:val="11"/>
    <w:qFormat/>
    <w:rsid w:val="0098229F"/>
    <w:rPr>
      <w:i/>
      <w:iCs/>
      <w:color w:val="4F81BD"/>
      <w:spacing w:val="15"/>
      <w:sz w:val="24"/>
      <w:szCs w:val="24"/>
    </w:rPr>
  </w:style>
  <w:style w:type="character" w:styleId="a5">
    <w:name w:val="Strong"/>
    <w:uiPriority w:val="22"/>
    <w:qFormat/>
    <w:rsid w:val="0098229F"/>
    <w:rPr>
      <w:b/>
      <w:bCs/>
    </w:rPr>
  </w:style>
  <w:style w:type="character" w:styleId="a6">
    <w:name w:val="Emphasis"/>
    <w:uiPriority w:val="20"/>
    <w:qFormat/>
    <w:rsid w:val="0098229F"/>
    <w:rPr>
      <w:i/>
      <w:iCs/>
    </w:rPr>
  </w:style>
  <w:style w:type="character" w:customStyle="1" w:styleId="DeletedPlaceholder">
    <w:name w:val="DeletedPlaceholder Знак"/>
    <w:link w:val="DeletedPlaceholder"/>
    <w:uiPriority w:val="29"/>
    <w:qFormat/>
    <w:rsid w:val="00EB0599"/>
    <w:rPr>
      <w:rFonts w:ascii="Times New Roman" w:hAnsi="Times New Roman"/>
      <w:i/>
      <w:iCs/>
      <w:color w:val="FF3F1F"/>
    </w:rPr>
  </w:style>
  <w:style w:type="character" w:customStyle="1" w:styleId="21">
    <w:name w:val="Цитата 2 Знак"/>
    <w:link w:val="Warning"/>
    <w:uiPriority w:val="29"/>
    <w:qFormat/>
    <w:rsid w:val="0098229F"/>
    <w:rPr>
      <w:i/>
      <w:iCs/>
      <w:color w:val="000000"/>
    </w:rPr>
  </w:style>
  <w:style w:type="character" w:customStyle="1" w:styleId="a7">
    <w:name w:val="Выделенная цитата Знак"/>
    <w:uiPriority w:val="30"/>
    <w:qFormat/>
    <w:rsid w:val="0098229F"/>
    <w:rPr>
      <w:b/>
      <w:bCs/>
      <w:i/>
      <w:iCs/>
      <w:color w:val="4F81BD"/>
    </w:rPr>
  </w:style>
  <w:style w:type="character" w:styleId="a8">
    <w:name w:val="Subtle Emphasis"/>
    <w:uiPriority w:val="19"/>
    <w:qFormat/>
    <w:rsid w:val="0098229F"/>
    <w:rPr>
      <w:i/>
      <w:iCs/>
      <w:color w:val="808080"/>
    </w:rPr>
  </w:style>
  <w:style w:type="character" w:styleId="a9">
    <w:name w:val="Intense Emphasis"/>
    <w:uiPriority w:val="21"/>
    <w:qFormat/>
    <w:rsid w:val="0098229F"/>
    <w:rPr>
      <w:b/>
      <w:bCs/>
      <w:i/>
      <w:iCs/>
      <w:color w:val="4F81BD"/>
    </w:rPr>
  </w:style>
  <w:style w:type="character" w:styleId="aa">
    <w:name w:val="Subtle Reference"/>
    <w:uiPriority w:val="31"/>
    <w:qFormat/>
    <w:rsid w:val="0098229F"/>
    <w:rPr>
      <w:smallCaps/>
      <w:color w:val="C0504D"/>
      <w:u w:val="single"/>
    </w:rPr>
  </w:style>
  <w:style w:type="character" w:styleId="ab">
    <w:name w:val="Intense Reference"/>
    <w:uiPriority w:val="32"/>
    <w:qFormat/>
    <w:rsid w:val="0098229F"/>
    <w:rPr>
      <w:b/>
      <w:bCs/>
      <w:smallCaps/>
      <w:color w:val="C0504D"/>
      <w:spacing w:val="5"/>
      <w:u w:val="single"/>
    </w:rPr>
  </w:style>
  <w:style w:type="character" w:styleId="ac">
    <w:name w:val="Book Title"/>
    <w:uiPriority w:val="33"/>
    <w:qFormat/>
    <w:rsid w:val="0098229F"/>
    <w:rPr>
      <w:b/>
      <w:bCs/>
      <w:smallCaps/>
      <w:spacing w:val="5"/>
    </w:rPr>
  </w:style>
  <w:style w:type="character" w:customStyle="1" w:styleId="ad">
    <w:name w:val="Схема документа Знак"/>
    <w:uiPriority w:val="99"/>
    <w:semiHidden/>
    <w:qFormat/>
    <w:rsid w:val="00222923"/>
    <w:rPr>
      <w:rFonts w:ascii="Tahoma" w:hAnsi="Tahoma" w:cs="Tahoma"/>
      <w:sz w:val="16"/>
      <w:szCs w:val="16"/>
    </w:rPr>
  </w:style>
  <w:style w:type="character" w:customStyle="1" w:styleId="ae">
    <w:name w:val="Верхний колонтитул Знак"/>
    <w:uiPriority w:val="99"/>
    <w:qFormat/>
    <w:rsid w:val="00256A2F"/>
    <w:rPr>
      <w:rFonts w:ascii="Times New Roman" w:hAnsi="Times New Roman"/>
      <w:sz w:val="16"/>
      <w:lang w:val="ru-RU"/>
    </w:rPr>
  </w:style>
  <w:style w:type="character" w:customStyle="1" w:styleId="af">
    <w:name w:val="Нижний колонтитул Знак"/>
    <w:uiPriority w:val="99"/>
    <w:qFormat/>
    <w:rsid w:val="00256A2F"/>
    <w:rPr>
      <w:rFonts w:ascii="Times New Roman" w:hAnsi="Times New Roman"/>
      <w:sz w:val="16"/>
      <w:lang w:val="ru-RU"/>
    </w:rPr>
  </w:style>
  <w:style w:type="character" w:customStyle="1" w:styleId="af0">
    <w:name w:val="Привязка сноски"/>
    <w:rsid w:val="00B3119D"/>
    <w:rPr>
      <w:vertAlign w:val="superscript"/>
    </w:rPr>
  </w:style>
  <w:style w:type="character" w:customStyle="1" w:styleId="FootnoteCharacters">
    <w:name w:val="Footnote Characters"/>
    <w:qFormat/>
    <w:rsid w:val="00F06394"/>
    <w:rPr>
      <w:vertAlign w:val="superscript"/>
    </w:rPr>
  </w:style>
  <w:style w:type="character" w:customStyle="1" w:styleId="-">
    <w:name w:val="Интернет-ссылка"/>
    <w:uiPriority w:val="99"/>
    <w:unhideWhenUsed/>
    <w:rsid w:val="00E6666F"/>
    <w:rPr>
      <w:color w:val="0000FF"/>
      <w:u w:val="single"/>
    </w:rPr>
  </w:style>
  <w:style w:type="character" w:customStyle="1" w:styleId="af1">
    <w:name w:val="Текст выноски Знак"/>
    <w:uiPriority w:val="99"/>
    <w:semiHidden/>
    <w:qFormat/>
    <w:rsid w:val="00703A37"/>
    <w:rPr>
      <w:rFonts w:ascii="Segoe UI" w:hAnsi="Segoe UI" w:cs="Segoe UI"/>
      <w:sz w:val="18"/>
      <w:szCs w:val="18"/>
    </w:rPr>
  </w:style>
  <w:style w:type="character" w:customStyle="1" w:styleId="af2">
    <w:name w:val="Символ сноски"/>
    <w:qFormat/>
    <w:rsid w:val="00B3119D"/>
  </w:style>
  <w:style w:type="paragraph" w:styleId="af3">
    <w:name w:val="Title"/>
    <w:basedOn w:val="a"/>
    <w:next w:val="af4"/>
    <w:uiPriority w:val="10"/>
    <w:qFormat/>
    <w:rsid w:val="00222923"/>
    <w:pPr>
      <w:keepNext/>
      <w:keepLines/>
      <w:spacing w:after="300" w:line="240" w:lineRule="auto"/>
      <w:ind w:firstLine="0"/>
      <w:contextualSpacing/>
      <w:jc w:val="center"/>
      <w:outlineLvl w:val="0"/>
    </w:pPr>
    <w:rPr>
      <w:b/>
      <w:spacing w:val="5"/>
      <w:kern w:val="2"/>
      <w:sz w:val="28"/>
      <w:szCs w:val="52"/>
    </w:rPr>
  </w:style>
  <w:style w:type="paragraph" w:styleId="af4">
    <w:name w:val="Body Text"/>
    <w:basedOn w:val="a"/>
    <w:rsid w:val="00B3119D"/>
    <w:pPr>
      <w:spacing w:before="0" w:after="140"/>
    </w:pPr>
  </w:style>
  <w:style w:type="paragraph" w:styleId="af5">
    <w:name w:val="List"/>
    <w:basedOn w:val="af4"/>
    <w:rsid w:val="00B3119D"/>
    <w:rPr>
      <w:rFonts w:ascii="PT Astra Serif" w:hAnsi="PT Astra Serif" w:cs="Noto Sans Devanagari"/>
    </w:rPr>
  </w:style>
  <w:style w:type="paragraph" w:styleId="af6">
    <w:name w:val="caption"/>
    <w:basedOn w:val="a"/>
    <w:next w:val="a"/>
    <w:uiPriority w:val="35"/>
    <w:qFormat/>
    <w:rsid w:val="0098229F"/>
    <w:pPr>
      <w:spacing w:line="240" w:lineRule="auto"/>
    </w:pPr>
    <w:rPr>
      <w:b/>
      <w:bCs/>
      <w:color w:val="4F81BD"/>
      <w:sz w:val="18"/>
      <w:szCs w:val="18"/>
    </w:rPr>
  </w:style>
  <w:style w:type="paragraph" w:styleId="af7">
    <w:name w:val="index heading"/>
    <w:basedOn w:val="a"/>
    <w:qFormat/>
    <w:rsid w:val="00B3119D"/>
    <w:pPr>
      <w:suppressLineNumbers/>
    </w:pPr>
    <w:rPr>
      <w:rFonts w:ascii="PT Astra Serif" w:hAnsi="PT Astra Serif" w:cs="Noto Sans Devanagari"/>
    </w:rPr>
  </w:style>
  <w:style w:type="paragraph" w:customStyle="1" w:styleId="Normalunindented">
    <w:name w:val="Normal unindented"/>
    <w:qFormat/>
    <w:rsid w:val="0013305C"/>
    <w:pPr>
      <w:spacing w:before="120" w:after="120" w:line="276" w:lineRule="auto"/>
      <w:jc w:val="both"/>
    </w:pPr>
    <w:rPr>
      <w:sz w:val="22"/>
      <w:szCs w:val="22"/>
    </w:rPr>
  </w:style>
  <w:style w:type="paragraph" w:customStyle="1" w:styleId="heading1unnumbered">
    <w:name w:val="heading 1 unnumbered"/>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basedOn w:val="a"/>
    <w:next w:val="a"/>
    <w:uiPriority w:val="9"/>
    <w:qFormat/>
    <w:rsid w:val="00B32490"/>
    <w:pPr>
      <w:outlineLvl w:val="0"/>
    </w:pPr>
  </w:style>
  <w:style w:type="paragraph" w:customStyle="1" w:styleId="heading1normalunnumbered">
    <w:name w:val="heading 1 normal unnumbered"/>
    <w:basedOn w:val="a"/>
    <w:next w:val="a"/>
    <w:uiPriority w:val="9"/>
    <w:qFormat/>
    <w:rsid w:val="00B32490"/>
    <w:pPr>
      <w:outlineLvl w:val="0"/>
    </w:pPr>
  </w:style>
  <w:style w:type="paragraph" w:customStyle="1" w:styleId="heading2normal">
    <w:name w:val="heading 2 normal"/>
    <w:basedOn w:val="a"/>
    <w:next w:val="a"/>
    <w:uiPriority w:val="9"/>
    <w:qFormat/>
    <w:rsid w:val="00B32490"/>
    <w:pPr>
      <w:outlineLvl w:val="1"/>
    </w:pPr>
  </w:style>
  <w:style w:type="paragraph" w:customStyle="1" w:styleId="heading3normal">
    <w:name w:val="heading 3 normal"/>
    <w:basedOn w:val="a"/>
    <w:next w:val="a"/>
    <w:uiPriority w:val="9"/>
    <w:qFormat/>
    <w:rsid w:val="00B32490"/>
    <w:pPr>
      <w:outlineLvl w:val="2"/>
    </w:pPr>
  </w:style>
  <w:style w:type="paragraph" w:customStyle="1" w:styleId="heading4normal">
    <w:name w:val="heading 4 normal"/>
    <w:basedOn w:val="a"/>
    <w:next w:val="a"/>
    <w:uiPriority w:val="9"/>
    <w:qFormat/>
    <w:rsid w:val="00B32490"/>
    <w:pPr>
      <w:outlineLvl w:val="3"/>
    </w:pPr>
  </w:style>
  <w:style w:type="paragraph" w:customStyle="1" w:styleId="heading5normal">
    <w:name w:val="heading 5 normal"/>
    <w:basedOn w:val="a"/>
    <w:next w:val="a"/>
    <w:uiPriority w:val="9"/>
    <w:qFormat/>
    <w:rsid w:val="00B32490"/>
    <w:pPr>
      <w:outlineLvl w:val="4"/>
    </w:pPr>
  </w:style>
  <w:style w:type="paragraph" w:customStyle="1" w:styleId="heading6normal">
    <w:name w:val="heading 6 normal"/>
    <w:basedOn w:val="a"/>
    <w:next w:val="a"/>
    <w:uiPriority w:val="9"/>
    <w:qFormat/>
    <w:rsid w:val="00B32490"/>
    <w:pPr>
      <w:outlineLvl w:val="5"/>
    </w:pPr>
  </w:style>
  <w:style w:type="paragraph" w:customStyle="1" w:styleId="heading7normal">
    <w:name w:val="heading 7 normal"/>
    <w:basedOn w:val="a"/>
    <w:next w:val="a"/>
    <w:uiPriority w:val="9"/>
    <w:qFormat/>
    <w:rsid w:val="00B32490"/>
    <w:pPr>
      <w:outlineLvl w:val="6"/>
    </w:pPr>
  </w:style>
  <w:style w:type="paragraph" w:customStyle="1" w:styleId="heading8normal">
    <w:name w:val="heading 8 normal"/>
    <w:basedOn w:val="a"/>
    <w:next w:val="a"/>
    <w:uiPriority w:val="9"/>
    <w:qFormat/>
    <w:rsid w:val="00B32490"/>
    <w:pPr>
      <w:outlineLvl w:val="7"/>
    </w:pPr>
  </w:style>
  <w:style w:type="paragraph" w:customStyle="1" w:styleId="heading9normal">
    <w:name w:val="heading 9 normal"/>
    <w:basedOn w:val="a"/>
    <w:next w:val="a"/>
    <w:uiPriority w:val="9"/>
    <w:qFormat/>
    <w:rsid w:val="00B32490"/>
    <w:pPr>
      <w:outlineLvl w:val="8"/>
    </w:pPr>
  </w:style>
  <w:style w:type="paragraph" w:styleId="af8">
    <w:name w:val="Subtitle"/>
    <w:basedOn w:val="a"/>
    <w:next w:val="a"/>
    <w:uiPriority w:val="11"/>
    <w:qFormat/>
    <w:rsid w:val="0098229F"/>
    <w:rPr>
      <w:i/>
      <w:iCs/>
      <w:color w:val="4F81BD"/>
      <w:spacing w:val="15"/>
      <w:sz w:val="24"/>
      <w:szCs w:val="24"/>
    </w:rPr>
  </w:style>
  <w:style w:type="paragraph" w:styleId="af9">
    <w:name w:val="No Spacing"/>
    <w:uiPriority w:val="1"/>
    <w:qFormat/>
    <w:rsid w:val="0098229F"/>
    <w:rPr>
      <w:sz w:val="22"/>
      <w:szCs w:val="22"/>
    </w:rPr>
  </w:style>
  <w:style w:type="paragraph" w:styleId="afa">
    <w:name w:val="List Paragraph"/>
    <w:basedOn w:val="a"/>
    <w:uiPriority w:val="34"/>
    <w:qFormat/>
    <w:rsid w:val="0098229F"/>
    <w:pPr>
      <w:contextualSpacing/>
      <w:jc w:val="left"/>
    </w:pPr>
  </w:style>
  <w:style w:type="paragraph" w:styleId="22">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0">
    <w:name w:val="DeletedPlaceholder"/>
    <w:basedOn w:val="a"/>
    <w:next w:val="a"/>
    <w:uiPriority w:val="29"/>
    <w:qFormat/>
    <w:rsid w:val="00EB0599"/>
    <w:pPr>
      <w:pBdr>
        <w:left w:val="single" w:sz="24" w:space="10" w:color="999999"/>
      </w:pBdr>
      <w:spacing w:after="0"/>
      <w:ind w:left="964" w:firstLine="0"/>
    </w:pPr>
    <w:rPr>
      <w:i/>
      <w:iCs/>
      <w:color w:val="FF3F1F"/>
    </w:rPr>
  </w:style>
  <w:style w:type="paragraph" w:customStyle="1" w:styleId="Warning">
    <w:name w:val="Warning"/>
    <w:basedOn w:val="a"/>
    <w:next w:val="a"/>
    <w:link w:val="21"/>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qFormat/>
    <w:rsid w:val="0013305C"/>
    <w:pPr>
      <w:spacing w:before="120" w:line="276" w:lineRule="auto"/>
      <w:ind w:firstLine="482"/>
      <w:jc w:val="both"/>
    </w:pPr>
    <w:rPr>
      <w:sz w:val="22"/>
      <w:szCs w:val="22"/>
    </w:rPr>
  </w:style>
  <w:style w:type="paragraph" w:styleId="afb">
    <w:name w:val="Intense Quote"/>
    <w:basedOn w:val="a"/>
    <w:next w:val="a"/>
    <w:uiPriority w:val="30"/>
    <w:qFormat/>
    <w:rsid w:val="0098229F"/>
    <w:pPr>
      <w:pBdr>
        <w:bottom w:val="single" w:sz="4" w:space="4" w:color="4F81BD"/>
      </w:pBdr>
      <w:spacing w:before="200" w:after="0"/>
      <w:ind w:left="936" w:right="936"/>
    </w:pPr>
    <w:rPr>
      <w:b/>
      <w:bCs/>
      <w:i/>
      <w:iCs/>
      <w:color w:val="4F81BD"/>
    </w:rPr>
  </w:style>
  <w:style w:type="paragraph" w:styleId="afc">
    <w:name w:val="TOC Heading"/>
    <w:basedOn w:val="1"/>
    <w:next w:val="a"/>
    <w:uiPriority w:val="39"/>
    <w:qFormat/>
    <w:rsid w:val="0098229F"/>
    <w:pPr>
      <w:numPr>
        <w:numId w:val="0"/>
      </w:numPr>
    </w:pPr>
  </w:style>
  <w:style w:type="paragraph" w:styleId="afd">
    <w:name w:val="Document Map"/>
    <w:basedOn w:val="a"/>
    <w:uiPriority w:val="99"/>
    <w:semiHidden/>
    <w:unhideWhenUsed/>
    <w:qFormat/>
    <w:rsid w:val="00222923"/>
    <w:pPr>
      <w:spacing w:after="0" w:line="240" w:lineRule="auto"/>
    </w:pPr>
    <w:rPr>
      <w:rFonts w:ascii="Tahoma" w:hAnsi="Tahoma" w:cs="Tahoma"/>
      <w:sz w:val="16"/>
      <w:szCs w:val="16"/>
    </w:rPr>
  </w:style>
  <w:style w:type="paragraph" w:customStyle="1" w:styleId="afe">
    <w:name w:val="Верхний и нижний колонтитулы"/>
    <w:basedOn w:val="a"/>
    <w:qFormat/>
    <w:rsid w:val="00B3119D"/>
  </w:style>
  <w:style w:type="paragraph" w:styleId="aff">
    <w:name w:val="header"/>
    <w:basedOn w:val="a"/>
    <w:uiPriority w:val="99"/>
    <w:unhideWhenUsed/>
    <w:rsid w:val="00256A2F"/>
    <w:pPr>
      <w:tabs>
        <w:tab w:val="center" w:pos="4677"/>
        <w:tab w:val="right" w:pos="9355"/>
      </w:tabs>
      <w:spacing w:before="0" w:after="0" w:line="240" w:lineRule="auto"/>
      <w:jc w:val="center"/>
    </w:pPr>
    <w:rPr>
      <w:sz w:val="16"/>
      <w:szCs w:val="20"/>
    </w:rPr>
  </w:style>
  <w:style w:type="paragraph" w:styleId="aff0">
    <w:name w:val="footer"/>
    <w:basedOn w:val="a"/>
    <w:uiPriority w:val="99"/>
    <w:unhideWhenUsed/>
    <w:rsid w:val="00256A2F"/>
    <w:pPr>
      <w:tabs>
        <w:tab w:val="center" w:pos="4677"/>
        <w:tab w:val="right" w:pos="9355"/>
      </w:tabs>
      <w:spacing w:before="0" w:after="0" w:line="240" w:lineRule="auto"/>
      <w:jc w:val="center"/>
    </w:pPr>
    <w:rPr>
      <w:sz w:val="16"/>
      <w:szCs w:val="20"/>
    </w:rPr>
  </w:style>
  <w:style w:type="paragraph" w:styleId="aff1">
    <w:name w:val="footnote text"/>
    <w:basedOn w:val="a"/>
    <w:rsid w:val="00F06394"/>
    <w:pPr>
      <w:spacing w:line="216" w:lineRule="auto"/>
    </w:pPr>
    <w:rPr>
      <w:sz w:val="20"/>
      <w:szCs w:val="20"/>
    </w:rPr>
  </w:style>
  <w:style w:type="paragraph" w:customStyle="1" w:styleId="footnotetextunindented">
    <w:name w:val="footnote text unindented"/>
    <w:basedOn w:val="Normalunindented"/>
    <w:qFormat/>
    <w:rsid w:val="00F06394"/>
    <w:pPr>
      <w:spacing w:line="216" w:lineRule="auto"/>
    </w:pPr>
    <w:rPr>
      <w:sz w:val="20"/>
      <w:szCs w:val="20"/>
    </w:rPr>
  </w:style>
  <w:style w:type="paragraph" w:customStyle="1" w:styleId="listfootnotetext">
    <w:name w:val="list footnote text"/>
    <w:basedOn w:val="afa"/>
    <w:qFormat/>
    <w:rsid w:val="00F06394"/>
    <w:pPr>
      <w:spacing w:line="216" w:lineRule="auto"/>
    </w:pPr>
    <w:rPr>
      <w:sz w:val="20"/>
      <w:szCs w:val="20"/>
    </w:rPr>
  </w:style>
  <w:style w:type="paragraph" w:styleId="aff2">
    <w:name w:val="Balloon Text"/>
    <w:basedOn w:val="a"/>
    <w:uiPriority w:val="99"/>
    <w:semiHidden/>
    <w:unhideWhenUsed/>
    <w:qFormat/>
    <w:rsid w:val="00703A37"/>
    <w:pPr>
      <w:spacing w:before="0" w:after="0" w:line="240" w:lineRule="auto"/>
    </w:pPr>
    <w:rPr>
      <w:rFonts w:ascii="Segoe UI" w:hAnsi="Segoe UI" w:cs="Segoe UI"/>
      <w:sz w:val="18"/>
      <w:szCs w:val="18"/>
    </w:rPr>
  </w:style>
  <w:style w:type="paragraph" w:customStyle="1" w:styleId="11">
    <w:name w:val="Заголовок 11"/>
    <w:basedOn w:val="a"/>
    <w:next w:val="a"/>
    <w:uiPriority w:val="9"/>
    <w:qFormat/>
    <w:rsid w:val="00274F23"/>
    <w:pPr>
      <w:keepNext/>
      <w:keepLines/>
      <w:spacing w:before="240"/>
      <w:jc w:val="center"/>
      <w:outlineLvl w:val="0"/>
    </w:pPr>
    <w:rPr>
      <w:b/>
      <w:bCs/>
      <w:sz w:val="24"/>
      <w:szCs w:val="28"/>
    </w:rPr>
  </w:style>
  <w:style w:type="paragraph" w:customStyle="1" w:styleId="210">
    <w:name w:val="Заголовок 21"/>
    <w:basedOn w:val="a"/>
    <w:next w:val="a"/>
    <w:uiPriority w:val="9"/>
    <w:qFormat/>
    <w:rsid w:val="00274F23"/>
    <w:pPr>
      <w:outlineLvl w:val="1"/>
    </w:pPr>
    <w:rPr>
      <w:bCs/>
      <w:szCs w:val="26"/>
    </w:rPr>
  </w:style>
  <w:style w:type="paragraph" w:customStyle="1" w:styleId="31">
    <w:name w:val="Заголовок 31"/>
    <w:basedOn w:val="a"/>
    <w:next w:val="a"/>
    <w:uiPriority w:val="9"/>
    <w:qFormat/>
    <w:rsid w:val="00274F23"/>
    <w:pPr>
      <w:outlineLvl w:val="2"/>
    </w:pPr>
    <w:rPr>
      <w:bCs/>
    </w:rPr>
  </w:style>
  <w:style w:type="paragraph" w:customStyle="1" w:styleId="41">
    <w:name w:val="Заголовок 41"/>
    <w:basedOn w:val="a"/>
    <w:next w:val="a"/>
    <w:uiPriority w:val="9"/>
    <w:qFormat/>
    <w:rsid w:val="00274F23"/>
    <w:pPr>
      <w:outlineLvl w:val="3"/>
    </w:pPr>
    <w:rPr>
      <w:bCs/>
      <w:iCs/>
    </w:rPr>
  </w:style>
  <w:style w:type="paragraph" w:customStyle="1" w:styleId="51">
    <w:name w:val="Заголовок 51"/>
    <w:basedOn w:val="a"/>
    <w:next w:val="a"/>
    <w:uiPriority w:val="9"/>
    <w:qFormat/>
    <w:rsid w:val="00274F23"/>
    <w:pPr>
      <w:keepNext/>
      <w:keepLines/>
      <w:spacing w:before="200" w:after="0"/>
      <w:outlineLvl w:val="4"/>
    </w:pPr>
  </w:style>
  <w:style w:type="paragraph" w:customStyle="1" w:styleId="61">
    <w:name w:val="Заголовок 61"/>
    <w:basedOn w:val="a"/>
    <w:next w:val="a"/>
    <w:uiPriority w:val="9"/>
    <w:qFormat/>
    <w:rsid w:val="00274F23"/>
    <w:pPr>
      <w:keepNext/>
      <w:keepLines/>
      <w:spacing w:before="200" w:after="0"/>
      <w:outlineLvl w:val="5"/>
    </w:pPr>
    <w:rPr>
      <w:i/>
      <w:iCs/>
      <w:color w:val="243F60"/>
    </w:rPr>
  </w:style>
  <w:style w:type="paragraph" w:customStyle="1" w:styleId="71">
    <w:name w:val="Заголовок 71"/>
    <w:basedOn w:val="a"/>
    <w:next w:val="a"/>
    <w:uiPriority w:val="9"/>
    <w:qFormat/>
    <w:rsid w:val="00274F23"/>
    <w:pPr>
      <w:keepNext/>
      <w:keepLines/>
      <w:spacing w:before="200" w:after="0"/>
      <w:outlineLvl w:val="6"/>
    </w:pPr>
    <w:rPr>
      <w:i/>
      <w:iCs/>
      <w:color w:val="404040"/>
    </w:rPr>
  </w:style>
  <w:style w:type="paragraph" w:customStyle="1" w:styleId="81">
    <w:name w:val="Заголовок 81"/>
    <w:basedOn w:val="a"/>
    <w:next w:val="a"/>
    <w:uiPriority w:val="9"/>
    <w:qFormat/>
    <w:rsid w:val="00274F23"/>
    <w:pPr>
      <w:keepNext/>
      <w:keepLines/>
      <w:spacing w:before="200" w:after="0"/>
      <w:outlineLvl w:val="7"/>
    </w:pPr>
    <w:rPr>
      <w:color w:val="4F81BD"/>
      <w:szCs w:val="20"/>
    </w:rPr>
  </w:style>
  <w:style w:type="paragraph" w:customStyle="1" w:styleId="91">
    <w:name w:val="Заголовок 91"/>
    <w:basedOn w:val="a"/>
    <w:next w:val="a"/>
    <w:uiPriority w:val="9"/>
    <w:qFormat/>
    <w:rsid w:val="00274F23"/>
    <w:pPr>
      <w:keepNext/>
      <w:keepLines/>
      <w:spacing w:before="200" w:after="0"/>
      <w:outlineLvl w:val="8"/>
    </w:pPr>
    <w:rPr>
      <w:i/>
      <w:iCs/>
      <w:color w:val="404040"/>
      <w:szCs w:val="20"/>
    </w:rPr>
  </w:style>
  <w:style w:type="table" w:styleId="aff3">
    <w:name w:val="Table Grid"/>
    <w:basedOn w:val="a1"/>
    <w:uiPriority w:val="39"/>
    <w:rsid w:val="006A2E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BE191C1069D654393C4422B6702763792395C742BD39C8CD71B46A9d2R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2424</Words>
  <Characters>13822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Договор об оказании платных образовательных услуг (договор об образовании)</vt:lpstr>
    </vt:vector>
  </TitlesOfParts>
  <Company>SPecialiST RePack</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платных образовательных услуг (договор об образовании)</dc:title>
  <dc:subject/>
  <dc:creator>Денис Николаевич Белов</dc:creator>
  <dc:description>Консультант Плюс - Конструктор Договоров</dc:description>
  <cp:lastModifiedBy>Светлана Станиславовна Попова</cp:lastModifiedBy>
  <cp:revision>40</cp:revision>
  <cp:lastPrinted>2024-01-18T04:32:00Z</cp:lastPrinted>
  <dcterms:created xsi:type="dcterms:W3CDTF">2022-06-06T04:53:00Z</dcterms:created>
  <dcterms:modified xsi:type="dcterms:W3CDTF">2024-01-25T12:01:00Z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